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7D0" w:rsidRDefault="002767D0" w:rsidP="002767D0">
      <w:pPr>
        <w:tabs>
          <w:tab w:val="left" w:pos="7560"/>
        </w:tabs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2767D0" w:rsidRPr="002767D0" w:rsidRDefault="002767D0" w:rsidP="002767D0">
      <w:pPr>
        <w:tabs>
          <w:tab w:val="left" w:pos="7560"/>
        </w:tabs>
        <w:spacing w:line="240" w:lineRule="exact"/>
        <w:jc w:val="right"/>
        <w:rPr>
          <w:sz w:val="28"/>
          <w:szCs w:val="28"/>
        </w:rPr>
      </w:pPr>
    </w:p>
    <w:p w:rsidR="002767D0" w:rsidRDefault="002767D0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А К О Н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РЕСПУБЛИКИ  ДАГЕСТАН</w:t>
      </w:r>
      <w:proofErr w:type="gramEnd"/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392C0E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025D33">
        <w:rPr>
          <w:b/>
          <w:sz w:val="28"/>
          <w:szCs w:val="28"/>
        </w:rPr>
        <w:t xml:space="preserve"> </w:t>
      </w:r>
      <w:r w:rsidR="00CF26A8">
        <w:rPr>
          <w:b/>
          <w:sz w:val="28"/>
          <w:szCs w:val="28"/>
        </w:rPr>
        <w:t>в</w:t>
      </w:r>
      <w:r w:rsidR="00330B8E">
        <w:rPr>
          <w:b/>
          <w:sz w:val="28"/>
          <w:szCs w:val="28"/>
        </w:rPr>
        <w:t xml:space="preserve"> статью 4</w:t>
      </w:r>
      <w:r w:rsidR="00CF26A8">
        <w:rPr>
          <w:b/>
          <w:sz w:val="28"/>
          <w:szCs w:val="28"/>
        </w:rPr>
        <w:t xml:space="preserve"> </w:t>
      </w:r>
      <w:r w:rsidR="00115EB7">
        <w:rPr>
          <w:b/>
          <w:sz w:val="28"/>
          <w:szCs w:val="28"/>
        </w:rPr>
        <w:t>Закон</w:t>
      </w:r>
      <w:r w:rsidR="00330B8E">
        <w:rPr>
          <w:b/>
          <w:sz w:val="28"/>
          <w:szCs w:val="28"/>
        </w:rPr>
        <w:t>а</w:t>
      </w:r>
      <w:r w:rsidR="00CF26A8">
        <w:rPr>
          <w:b/>
          <w:sz w:val="28"/>
          <w:szCs w:val="28"/>
        </w:rPr>
        <w:t xml:space="preserve"> Республики Дагестан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регулировании лесных отношений на территории 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Дагестан»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7560"/>
        </w:tabs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CF26A8" w:rsidRDefault="00115EB7" w:rsidP="00115E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330B8E">
        <w:rPr>
          <w:sz w:val="28"/>
          <w:szCs w:val="28"/>
        </w:rPr>
        <w:t xml:space="preserve">статью 4 </w:t>
      </w:r>
      <w:r>
        <w:rPr>
          <w:sz w:val="28"/>
          <w:szCs w:val="28"/>
        </w:rPr>
        <w:t>Закон</w:t>
      </w:r>
      <w:r w:rsidR="00330B8E">
        <w:rPr>
          <w:sz w:val="28"/>
          <w:szCs w:val="28"/>
        </w:rPr>
        <w:t>а</w:t>
      </w:r>
      <w:r w:rsidR="00CF26A8">
        <w:rPr>
          <w:sz w:val="28"/>
          <w:szCs w:val="28"/>
        </w:rPr>
        <w:t xml:space="preserve"> Республики Дагестан от</w:t>
      </w:r>
      <w:r w:rsidR="00CF26A8">
        <w:rPr>
          <w:rFonts w:eastAsiaTheme="minorHAnsi"/>
          <w:sz w:val="28"/>
          <w:szCs w:val="28"/>
          <w:lang w:eastAsia="en-US"/>
        </w:rPr>
        <w:t xml:space="preserve"> 11 марта 2008 года №10 «О регулировании лесных отношений на территории Республики Дагестан» (Собрание законодательства Республики Дагестан, 2008, № 5, ст. 139; № 24, ст. 1037; 2010, № 3, ст. 52; № 7, ст. 277; 2011, № 9, ст. 324; № 23, ст. 1108; 2012, № 19, ст. 791; 2013, № 24, ст. 1624; 2014, № 21, ст.1252) </w:t>
      </w:r>
      <w:r>
        <w:rPr>
          <w:rFonts w:eastAsiaTheme="minorHAnsi"/>
          <w:sz w:val="28"/>
          <w:szCs w:val="28"/>
          <w:lang w:eastAsia="en-US"/>
        </w:rPr>
        <w:t xml:space="preserve">следующие </w:t>
      </w:r>
      <w:r w:rsidR="00CF26A8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CC781C" w:rsidRDefault="00330B8E" w:rsidP="00CC781C">
      <w:pPr>
        <w:pStyle w:val="ConsPlusNormal"/>
        <w:ind w:firstLine="540"/>
        <w:jc w:val="both"/>
      </w:pPr>
      <w:r>
        <w:t>1</w:t>
      </w:r>
      <w:r w:rsidR="00025D33">
        <w:t xml:space="preserve">) часть 1 </w:t>
      </w:r>
      <w:r w:rsidR="00A129D6">
        <w:t>дополнить пунктом 5.2</w:t>
      </w:r>
      <w:r w:rsidR="00CC781C">
        <w:t xml:space="preserve"> следующего содержания:</w:t>
      </w:r>
    </w:p>
    <w:p w:rsidR="00CC781C" w:rsidRDefault="00A129D6" w:rsidP="00CC781C">
      <w:pPr>
        <w:pStyle w:val="ConsPlusNormal"/>
        <w:ind w:firstLine="540"/>
        <w:jc w:val="both"/>
      </w:pPr>
      <w:r>
        <w:t>«</w:t>
      </w:r>
      <w:r w:rsidR="007F2FD5">
        <w:t>5.2</w:t>
      </w:r>
      <w:r w:rsidR="00CC781C">
        <w:t>) установление коэффициента для определения расходов на обеспечение проведения мероприятий по охране, защите, воспроизводству лесов, применяемого при расчете платы по договору купли-продажи лесных насаждений, заключаемому с субъектами малого и среднего предпринимательства в соответствии с</w:t>
      </w:r>
      <w:r>
        <w:t xml:space="preserve"> частью 4 статьи 29.1 </w:t>
      </w:r>
      <w:proofErr w:type="gramStart"/>
      <w:r>
        <w:t>Лесного  кодекса</w:t>
      </w:r>
      <w:proofErr w:type="gramEnd"/>
      <w:r>
        <w:t xml:space="preserve"> Российской Федерации;»;</w:t>
      </w:r>
    </w:p>
    <w:p w:rsidR="00A129D6" w:rsidRDefault="00330B8E" w:rsidP="00A129D6">
      <w:pPr>
        <w:pStyle w:val="ConsPlusNormal"/>
        <w:ind w:firstLine="540"/>
        <w:jc w:val="both"/>
      </w:pPr>
      <w:r>
        <w:t>2</w:t>
      </w:r>
      <w:r w:rsidR="00025D33">
        <w:t>)</w:t>
      </w:r>
      <w:r w:rsidR="00A129D6">
        <w:t xml:space="preserve"> часть 2 дополнить пунктом 8.1 следующего содержания:</w:t>
      </w:r>
    </w:p>
    <w:p w:rsidR="00A129D6" w:rsidRDefault="007F2FD5" w:rsidP="00A129D6">
      <w:pPr>
        <w:pStyle w:val="ConsPlusNormal"/>
        <w:ind w:firstLine="540"/>
        <w:jc w:val="both"/>
      </w:pPr>
      <w:r>
        <w:t>«8.1</w:t>
      </w:r>
      <w:r w:rsidR="00A129D6">
        <w:t>) утверждение проектной документации лесных участков в отношении лесных участков в составе земель лесного фонда;»;</w:t>
      </w:r>
    </w:p>
    <w:p w:rsidR="00A129D6" w:rsidRDefault="00A129D6" w:rsidP="00CC781C">
      <w:pPr>
        <w:pStyle w:val="ConsPlusNormal"/>
        <w:ind w:firstLine="540"/>
        <w:jc w:val="both"/>
      </w:pPr>
    </w:p>
    <w:p w:rsidR="00115EB7" w:rsidRDefault="00115EB7" w:rsidP="00115E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5EB7" w:rsidRDefault="00115EB7" w:rsidP="00115E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15EB7" w:rsidRDefault="001D6CBF" w:rsidP="001D6CB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Статья 2</w:t>
      </w:r>
    </w:p>
    <w:p w:rsidR="001D6CBF" w:rsidRDefault="001D6CBF" w:rsidP="001D6CB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F26A8" w:rsidRDefault="00CF26A8" w:rsidP="00CF26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в силу со дня его официального опубликования. </w:t>
      </w:r>
    </w:p>
    <w:p w:rsidR="00CF26A8" w:rsidRDefault="00CF26A8" w:rsidP="00CF26A8">
      <w:pPr>
        <w:tabs>
          <w:tab w:val="left" w:pos="6690"/>
        </w:tabs>
        <w:spacing w:line="360" w:lineRule="auto"/>
        <w:ind w:firstLine="709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6690"/>
        </w:tabs>
        <w:spacing w:line="360" w:lineRule="auto"/>
        <w:ind w:firstLine="709"/>
        <w:rPr>
          <w:b/>
          <w:sz w:val="28"/>
          <w:szCs w:val="28"/>
        </w:rPr>
      </w:pPr>
    </w:p>
    <w:p w:rsidR="00CF26A8" w:rsidRDefault="00CF26A8" w:rsidP="003A7AC4">
      <w:pPr>
        <w:tabs>
          <w:tab w:val="left" w:pos="6690"/>
        </w:tabs>
        <w:spacing w:line="240" w:lineRule="exact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6690"/>
        </w:tabs>
        <w:spacing w:line="240" w:lineRule="exact"/>
        <w:ind w:firstLine="709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669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CF26A8" w:rsidRDefault="00CF26A8" w:rsidP="00CF26A8">
      <w:pPr>
        <w:tabs>
          <w:tab w:val="left" w:pos="669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Республики Дагестан                                                      Р. </w:t>
      </w:r>
      <w:proofErr w:type="spellStart"/>
      <w:r>
        <w:rPr>
          <w:b/>
          <w:sz w:val="28"/>
          <w:szCs w:val="28"/>
        </w:rPr>
        <w:t>Абдулатипов</w:t>
      </w:r>
      <w:proofErr w:type="spellEnd"/>
      <w:r>
        <w:rPr>
          <w:b/>
          <w:sz w:val="28"/>
          <w:szCs w:val="28"/>
        </w:rPr>
        <w:t xml:space="preserve">                            </w:t>
      </w:r>
    </w:p>
    <w:p w:rsidR="00CF26A8" w:rsidRDefault="00CF26A8" w:rsidP="00CF26A8">
      <w:pPr>
        <w:tabs>
          <w:tab w:val="left" w:pos="6690"/>
        </w:tabs>
        <w:spacing w:line="240" w:lineRule="exact"/>
        <w:rPr>
          <w:b/>
          <w:sz w:val="28"/>
          <w:szCs w:val="28"/>
        </w:rPr>
      </w:pPr>
    </w:p>
    <w:p w:rsidR="00CF26A8" w:rsidRDefault="00CF26A8" w:rsidP="002767D0">
      <w:pPr>
        <w:tabs>
          <w:tab w:val="left" w:pos="6690"/>
        </w:tabs>
        <w:spacing w:line="240" w:lineRule="exact"/>
      </w:pPr>
      <w:r>
        <w:t>гор. Махачкала</w:t>
      </w:r>
    </w:p>
    <w:p w:rsidR="00CF26A8" w:rsidRDefault="00CF26A8" w:rsidP="00CF26A8">
      <w:pPr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Республики Дагестан </w:t>
      </w:r>
    </w:p>
    <w:p w:rsidR="00CF26A8" w:rsidRDefault="00885495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92C0E">
        <w:rPr>
          <w:b/>
          <w:sz w:val="28"/>
          <w:szCs w:val="28"/>
        </w:rPr>
        <w:t>О внесении изменений</w:t>
      </w:r>
      <w:r w:rsidR="001D6CBF">
        <w:rPr>
          <w:b/>
          <w:sz w:val="28"/>
          <w:szCs w:val="28"/>
        </w:rPr>
        <w:t xml:space="preserve"> в статью 4</w:t>
      </w:r>
      <w:r w:rsidR="00CF26A8">
        <w:rPr>
          <w:b/>
          <w:sz w:val="28"/>
          <w:szCs w:val="28"/>
        </w:rPr>
        <w:t xml:space="preserve"> Закона Республики Дагестан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регулировании лесных отношений на территории 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Дагестан»</w:t>
      </w:r>
    </w:p>
    <w:p w:rsidR="00CF26A8" w:rsidRDefault="00CF26A8" w:rsidP="00CF26A8">
      <w:pPr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Республики Дагестан </w:t>
      </w:r>
      <w:r w:rsidR="00392C0E">
        <w:rPr>
          <w:sz w:val="28"/>
          <w:szCs w:val="28"/>
        </w:rPr>
        <w:t>«О внесении изменений</w:t>
      </w:r>
      <w:r w:rsidR="001D6CBF">
        <w:rPr>
          <w:sz w:val="28"/>
          <w:szCs w:val="28"/>
        </w:rPr>
        <w:t xml:space="preserve"> в статью 4</w:t>
      </w:r>
      <w:r>
        <w:rPr>
          <w:sz w:val="28"/>
          <w:szCs w:val="28"/>
        </w:rPr>
        <w:t xml:space="preserve"> Закона Республики Дагестан </w:t>
      </w:r>
      <w:r>
        <w:rPr>
          <w:rFonts w:eastAsiaTheme="minorHAnsi"/>
          <w:sz w:val="28"/>
          <w:szCs w:val="28"/>
          <w:lang w:eastAsia="en-US"/>
        </w:rPr>
        <w:t xml:space="preserve">«О регулировании лесных отношений на территории Республики Дагестан» </w:t>
      </w:r>
      <w:r>
        <w:rPr>
          <w:sz w:val="28"/>
          <w:szCs w:val="28"/>
        </w:rPr>
        <w:t>разработан в целях приведения Закона Республики Дагестан от</w:t>
      </w:r>
      <w:r>
        <w:rPr>
          <w:rFonts w:eastAsiaTheme="minorHAnsi"/>
          <w:sz w:val="28"/>
          <w:szCs w:val="28"/>
          <w:lang w:eastAsia="en-US"/>
        </w:rPr>
        <w:t xml:space="preserve"> 11 марта 2008 года №10 «О регулировании лесных отношений на территории Республики Дагестан» </w:t>
      </w:r>
      <w:r>
        <w:rPr>
          <w:sz w:val="28"/>
          <w:szCs w:val="28"/>
        </w:rPr>
        <w:t>в соответствие с Лесным кодексом Российской Федерации в связи с принятие</w:t>
      </w:r>
      <w:r w:rsidR="001D6CBF">
        <w:rPr>
          <w:sz w:val="28"/>
          <w:szCs w:val="28"/>
        </w:rPr>
        <w:t>м Федерального закона от 29 июня</w:t>
      </w:r>
      <w:r>
        <w:rPr>
          <w:sz w:val="28"/>
          <w:szCs w:val="28"/>
        </w:rPr>
        <w:t xml:space="preserve"> 2</w:t>
      </w:r>
      <w:r w:rsidR="001D6CBF">
        <w:rPr>
          <w:sz w:val="28"/>
          <w:szCs w:val="28"/>
        </w:rPr>
        <w:t>015 года № 206</w:t>
      </w:r>
      <w:r>
        <w:rPr>
          <w:sz w:val="28"/>
          <w:szCs w:val="28"/>
        </w:rPr>
        <w:t>-ФЗ «</w:t>
      </w:r>
      <w:r w:rsidR="001D6CBF">
        <w:rPr>
          <w:sz w:val="28"/>
          <w:szCs w:val="28"/>
        </w:rPr>
        <w:t>О внесении изменений в Лесной кодекс Российской Федерации и отдельные законодательные акты Российской Федерации в части совершенствования регулирования лесных отношений</w:t>
      </w:r>
      <w:r>
        <w:rPr>
          <w:sz w:val="28"/>
          <w:szCs w:val="28"/>
        </w:rPr>
        <w:t>».</w:t>
      </w:r>
    </w:p>
    <w:p w:rsidR="006C49F6" w:rsidRDefault="00CF26A8" w:rsidP="006C49F6">
      <w:pPr>
        <w:pStyle w:val="ConsPlusNormal"/>
        <w:spacing w:line="360" w:lineRule="auto"/>
        <w:ind w:firstLine="540"/>
        <w:jc w:val="both"/>
      </w:pPr>
      <w:r>
        <w:t xml:space="preserve">Законопроектом предлагается </w:t>
      </w:r>
      <w:r w:rsidR="006C49F6">
        <w:t>дополнить полномочия Правительства Республики Дагестан в области лесных отношений</w:t>
      </w:r>
      <w:r w:rsidR="006C49F6" w:rsidRPr="006C49F6">
        <w:t xml:space="preserve"> </w:t>
      </w:r>
      <w:r w:rsidR="006C49F6">
        <w:t>в части установления коэффициента для определения расходов на обеспечение проведения мероприятий по охране, защите, воспроизводству лесов, применяемого при расчете платы по договору купли-продажи лесных насаждений, заключаемому с субъектами малого и среднего предпринимательства в соответствии с частью 4 статьи 29.1 Лесного  кодекса Российской Федерации, а также утверждения проектной документации лесных участков в отношении лесных участков в составе земель лесного фонда.</w:t>
      </w:r>
    </w:p>
    <w:p w:rsidR="00CF26A8" w:rsidRDefault="00CF26A8" w:rsidP="00CF26A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CF26A8" w:rsidRDefault="00CF26A8" w:rsidP="00CF26A8">
      <w:pPr>
        <w:spacing w:line="360" w:lineRule="auto"/>
        <w:ind w:firstLine="851"/>
        <w:rPr>
          <w:sz w:val="28"/>
          <w:szCs w:val="28"/>
        </w:rPr>
      </w:pPr>
    </w:p>
    <w:p w:rsidR="00CF26A8" w:rsidRDefault="00CF26A8" w:rsidP="00CF26A8">
      <w:pPr>
        <w:rPr>
          <w:sz w:val="28"/>
          <w:szCs w:val="28"/>
        </w:rPr>
      </w:pPr>
    </w:p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6C49F6" w:rsidRDefault="006C49F6" w:rsidP="00CF26A8"/>
    <w:p w:rsidR="00CF26A8" w:rsidRDefault="00CF26A8" w:rsidP="00CF26A8"/>
    <w:p w:rsidR="00392C0E" w:rsidRDefault="00392C0E" w:rsidP="00CF26A8"/>
    <w:p w:rsidR="00CF26A8" w:rsidRDefault="00CF26A8" w:rsidP="00CF26A8"/>
    <w:p w:rsidR="00CF26A8" w:rsidRDefault="00CF26A8" w:rsidP="00CF26A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 – ЭКОНОМИЧЕСКОЕ ОБОСНОВАНИЕ</w:t>
      </w:r>
    </w:p>
    <w:p w:rsidR="00CF26A8" w:rsidRDefault="00CF26A8" w:rsidP="00CF26A8">
      <w:pPr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проекта закона Республики Дагестан </w:t>
      </w:r>
    </w:p>
    <w:p w:rsidR="00CF26A8" w:rsidRDefault="00885495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92C0E">
        <w:rPr>
          <w:b/>
          <w:sz w:val="28"/>
          <w:szCs w:val="28"/>
        </w:rPr>
        <w:t>О внесении изменений</w:t>
      </w:r>
      <w:r w:rsidR="006C49F6">
        <w:rPr>
          <w:b/>
          <w:sz w:val="28"/>
          <w:szCs w:val="28"/>
        </w:rPr>
        <w:t xml:space="preserve"> в статью 4</w:t>
      </w:r>
      <w:r w:rsidR="00CF26A8">
        <w:rPr>
          <w:b/>
          <w:sz w:val="28"/>
          <w:szCs w:val="28"/>
        </w:rPr>
        <w:t xml:space="preserve"> Закона Республики Дагестан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регулировании лесных отношений на территории 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Дагестан»</w:t>
      </w:r>
    </w:p>
    <w:p w:rsidR="00CF26A8" w:rsidRDefault="00CF26A8" w:rsidP="00CF26A8">
      <w:pPr>
        <w:ind w:firstLine="720"/>
        <w:rPr>
          <w:szCs w:val="28"/>
        </w:rPr>
      </w:pPr>
    </w:p>
    <w:p w:rsidR="00CF26A8" w:rsidRDefault="00CF26A8" w:rsidP="00CF26A8">
      <w:pPr>
        <w:tabs>
          <w:tab w:val="left" w:pos="0"/>
        </w:tabs>
        <w:spacing w:line="360" w:lineRule="auto"/>
        <w:ind w:firstLine="709"/>
        <w:jc w:val="both"/>
      </w:pPr>
      <w:r>
        <w:rPr>
          <w:sz w:val="28"/>
          <w:szCs w:val="28"/>
        </w:rPr>
        <w:t xml:space="preserve">Принятие проекта закона Республики Дагестан </w:t>
      </w:r>
      <w:r w:rsidR="00392C0E">
        <w:rPr>
          <w:sz w:val="28"/>
          <w:szCs w:val="28"/>
        </w:rPr>
        <w:t>«О внесении изменений</w:t>
      </w:r>
      <w:r w:rsidR="006C49F6">
        <w:rPr>
          <w:sz w:val="28"/>
          <w:szCs w:val="28"/>
        </w:rPr>
        <w:t xml:space="preserve"> в статью 4</w:t>
      </w:r>
      <w:r>
        <w:rPr>
          <w:sz w:val="28"/>
          <w:szCs w:val="28"/>
        </w:rPr>
        <w:t xml:space="preserve"> Закона Республики Дагестан </w:t>
      </w:r>
      <w:r>
        <w:rPr>
          <w:rFonts w:eastAsiaTheme="minorHAnsi"/>
          <w:sz w:val="28"/>
          <w:szCs w:val="28"/>
          <w:lang w:eastAsia="en-US"/>
        </w:rPr>
        <w:t xml:space="preserve">«О регулировании лесных отношений на территории Республики Дагестан» </w:t>
      </w:r>
      <w:r>
        <w:rPr>
          <w:sz w:val="28"/>
          <w:szCs w:val="28"/>
        </w:rPr>
        <w:t>не потребует дополнительных расходов из республиканского бюджета Республики Дагестан</w:t>
      </w:r>
      <w:r>
        <w:t xml:space="preserve">. </w:t>
      </w:r>
    </w:p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/>
    <w:p w:rsidR="00CF26A8" w:rsidRDefault="00CF26A8" w:rsidP="00CF26A8">
      <w:pPr>
        <w:jc w:val="center"/>
        <w:rPr>
          <w:b/>
          <w:sz w:val="28"/>
          <w:szCs w:val="28"/>
        </w:rPr>
      </w:pPr>
    </w:p>
    <w:p w:rsidR="00CF26A8" w:rsidRDefault="00CF26A8" w:rsidP="00CF2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ПЕРЕЧЕНЬ</w:t>
      </w:r>
    </w:p>
    <w:p w:rsidR="00CF26A8" w:rsidRDefault="00CF26A8" w:rsidP="00CF2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нормативных правовых актов Республики Дагестан, </w:t>
      </w:r>
    </w:p>
    <w:p w:rsidR="00CF26A8" w:rsidRDefault="00CF26A8" w:rsidP="00CF2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подлежащих принятию, изменению, признанию утратившими силу </w:t>
      </w:r>
    </w:p>
    <w:p w:rsidR="00CF26A8" w:rsidRDefault="00CF26A8" w:rsidP="00CF2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связи с принятием Закона Республики Дагестан</w:t>
      </w:r>
    </w:p>
    <w:p w:rsidR="00CF26A8" w:rsidRDefault="00885495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92C0E">
        <w:rPr>
          <w:b/>
          <w:sz w:val="28"/>
          <w:szCs w:val="28"/>
        </w:rPr>
        <w:t>О внесении изменений</w:t>
      </w:r>
      <w:r w:rsidR="006C49F6">
        <w:rPr>
          <w:b/>
          <w:sz w:val="28"/>
          <w:szCs w:val="28"/>
        </w:rPr>
        <w:t xml:space="preserve"> в статью 4</w:t>
      </w:r>
      <w:r w:rsidR="00CF26A8">
        <w:rPr>
          <w:b/>
          <w:sz w:val="28"/>
          <w:szCs w:val="28"/>
        </w:rPr>
        <w:t xml:space="preserve"> Закона Республики Дагестан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регулировании лесных отношений на территории 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Дагестан»</w:t>
      </w:r>
    </w:p>
    <w:p w:rsidR="00CF26A8" w:rsidRDefault="00CF26A8" w:rsidP="00CF26A8">
      <w:pPr>
        <w:tabs>
          <w:tab w:val="left" w:pos="7560"/>
        </w:tabs>
        <w:spacing w:line="240" w:lineRule="exact"/>
        <w:jc w:val="center"/>
        <w:rPr>
          <w:b/>
          <w:sz w:val="28"/>
          <w:szCs w:val="28"/>
        </w:rPr>
      </w:pPr>
    </w:p>
    <w:p w:rsidR="00CF26A8" w:rsidRDefault="00CF26A8" w:rsidP="00CF26A8">
      <w:pPr>
        <w:jc w:val="center"/>
        <w:rPr>
          <w:b/>
          <w:sz w:val="28"/>
          <w:szCs w:val="28"/>
        </w:rPr>
      </w:pPr>
    </w:p>
    <w:p w:rsidR="00CF26A8" w:rsidRDefault="00CF26A8" w:rsidP="00CF26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Закона Республик</w:t>
      </w:r>
      <w:r w:rsidR="00392C0E">
        <w:rPr>
          <w:sz w:val="28"/>
          <w:szCs w:val="28"/>
        </w:rPr>
        <w:t>и Дагестан «О внесении изменений</w:t>
      </w:r>
      <w:bookmarkStart w:id="0" w:name="_GoBack"/>
      <w:bookmarkEnd w:id="0"/>
      <w:r>
        <w:rPr>
          <w:sz w:val="28"/>
          <w:szCs w:val="28"/>
        </w:rPr>
        <w:t xml:space="preserve"> в      </w:t>
      </w:r>
      <w:r w:rsidR="006C49F6">
        <w:rPr>
          <w:sz w:val="28"/>
          <w:szCs w:val="28"/>
        </w:rPr>
        <w:t>статью 4</w:t>
      </w:r>
      <w:r>
        <w:rPr>
          <w:sz w:val="28"/>
          <w:szCs w:val="28"/>
        </w:rPr>
        <w:t xml:space="preserve"> Закона Республики Дагестан </w:t>
      </w:r>
      <w:r>
        <w:rPr>
          <w:rFonts w:eastAsiaTheme="minorHAnsi"/>
          <w:sz w:val="28"/>
          <w:szCs w:val="28"/>
          <w:lang w:eastAsia="en-US"/>
        </w:rPr>
        <w:t xml:space="preserve">«О регулировании лесных отношений на территории Республики Дагестан» </w:t>
      </w:r>
      <w:r>
        <w:rPr>
          <w:sz w:val="28"/>
          <w:szCs w:val="28"/>
        </w:rPr>
        <w:t>не потребует признания утратившими силу нормативных правовых актов республики, а также внесения в них изменений.</w:t>
      </w:r>
    </w:p>
    <w:p w:rsidR="00CF26A8" w:rsidRDefault="00CF26A8" w:rsidP="00CF26A8"/>
    <w:p w:rsidR="00CF26A8" w:rsidRDefault="00CF26A8" w:rsidP="00CF26A8"/>
    <w:p w:rsidR="006E28F9" w:rsidRDefault="006E28F9"/>
    <w:sectPr w:rsidR="006E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A8"/>
    <w:rsid w:val="00025D33"/>
    <w:rsid w:val="00115EB7"/>
    <w:rsid w:val="001D6CBF"/>
    <w:rsid w:val="002767D0"/>
    <w:rsid w:val="00330B8E"/>
    <w:rsid w:val="00392C0E"/>
    <w:rsid w:val="003A7AC4"/>
    <w:rsid w:val="006C49F6"/>
    <w:rsid w:val="006E28F9"/>
    <w:rsid w:val="007F2FD5"/>
    <w:rsid w:val="00885495"/>
    <w:rsid w:val="00A129D6"/>
    <w:rsid w:val="00CC781C"/>
    <w:rsid w:val="00C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16586-4189-4612-839D-54323326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6A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81C"/>
    <w:pPr>
      <w:autoSpaceDE w:val="0"/>
      <w:autoSpaceDN w:val="0"/>
      <w:adjustRightInd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Хайрула</dc:creator>
  <cp:keywords/>
  <dc:description/>
  <cp:lastModifiedBy>Хайрула</cp:lastModifiedBy>
  <cp:revision>8</cp:revision>
  <dcterms:created xsi:type="dcterms:W3CDTF">2015-10-13T07:04:00Z</dcterms:created>
  <dcterms:modified xsi:type="dcterms:W3CDTF">2015-10-26T09:27:00Z</dcterms:modified>
</cp:coreProperties>
</file>