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75" w:rsidRPr="00866171" w:rsidRDefault="00280875" w:rsidP="00866171">
      <w:pPr>
        <w:shd w:val="clear" w:color="auto" w:fill="FFFFFF"/>
        <w:jc w:val="center"/>
        <w:rPr>
          <w:rFonts w:ascii="Times New Roman" w:hAnsi="Times New Roman"/>
        </w:rPr>
      </w:pPr>
      <w:r w:rsidRPr="00866171">
        <w:rPr>
          <w:rFonts w:ascii="Times New Roman" w:hAnsi="Times New Roman"/>
          <w:position w:val="1"/>
          <w:sz w:val="62"/>
          <w:szCs w:val="62"/>
        </w:rPr>
        <w:t>УКАЗ</w:t>
      </w:r>
    </w:p>
    <w:p w:rsidR="00280875" w:rsidRPr="00866171" w:rsidRDefault="00280875" w:rsidP="00866171">
      <w:pPr>
        <w:shd w:val="clear" w:color="auto" w:fill="FFFFFF"/>
        <w:jc w:val="center"/>
        <w:rPr>
          <w:rFonts w:ascii="Times New Roman" w:hAnsi="Times New Roman"/>
        </w:rPr>
      </w:pPr>
      <w:r w:rsidRPr="00866171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280875" w:rsidRDefault="00280875" w:rsidP="00D57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0875" w:rsidRDefault="00280875" w:rsidP="00D57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0875" w:rsidRDefault="00280875" w:rsidP="00D57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068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B30686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06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0686">
        <w:rPr>
          <w:rFonts w:ascii="Times New Roman" w:hAnsi="Times New Roman" w:cs="Times New Roman"/>
          <w:sz w:val="28"/>
          <w:szCs w:val="28"/>
        </w:rPr>
        <w:t>республиканской</w:t>
      </w:r>
      <w:proofErr w:type="gramEnd"/>
      <w:r w:rsidRPr="00B30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875" w:rsidRDefault="00280875" w:rsidP="00D57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0686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686">
        <w:rPr>
          <w:rFonts w:ascii="Times New Roman" w:hAnsi="Times New Roman" w:cs="Times New Roman"/>
          <w:sz w:val="28"/>
          <w:szCs w:val="28"/>
        </w:rPr>
        <w:t>комиссии  по увеличению доходной части</w:t>
      </w:r>
    </w:p>
    <w:p w:rsidR="00280875" w:rsidRDefault="00280875" w:rsidP="00D57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0686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Республики Дагестан, развитию </w:t>
      </w:r>
    </w:p>
    <w:p w:rsidR="00280875" w:rsidRDefault="00280875" w:rsidP="00D57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0686">
        <w:rPr>
          <w:rFonts w:ascii="Times New Roman" w:hAnsi="Times New Roman" w:cs="Times New Roman"/>
          <w:sz w:val="28"/>
          <w:szCs w:val="28"/>
        </w:rPr>
        <w:t xml:space="preserve">налогооблагаемой базы и проведению мероприятий </w:t>
      </w:r>
    </w:p>
    <w:p w:rsidR="00280875" w:rsidRDefault="00280875" w:rsidP="00D57A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0686">
        <w:rPr>
          <w:rFonts w:ascii="Times New Roman" w:hAnsi="Times New Roman" w:cs="Times New Roman"/>
          <w:sz w:val="28"/>
          <w:szCs w:val="28"/>
        </w:rPr>
        <w:t xml:space="preserve"> по легализации «теневой зарплаты»</w:t>
      </w:r>
    </w:p>
    <w:p w:rsidR="00280875" w:rsidRPr="00B30686" w:rsidRDefault="00280875" w:rsidP="005F64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68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r:id="rId8" w:history="1">
        <w:r w:rsidRPr="00267D2D">
          <w:rPr>
            <w:rFonts w:ascii="Times New Roman" w:hAnsi="Times New Roman"/>
            <w:sz w:val="28"/>
            <w:szCs w:val="28"/>
          </w:rPr>
          <w:t>состав</w:t>
        </w:r>
      </w:hyperlink>
      <w:r w:rsidRPr="00267D2D">
        <w:rPr>
          <w:rFonts w:ascii="Times New Roman" w:hAnsi="Times New Roman"/>
          <w:sz w:val="28"/>
          <w:szCs w:val="28"/>
        </w:rPr>
        <w:t xml:space="preserve"> республиканской</w:t>
      </w:r>
      <w:r>
        <w:rPr>
          <w:rFonts w:ascii="Times New Roman" w:hAnsi="Times New Roman"/>
          <w:sz w:val="28"/>
          <w:szCs w:val="28"/>
        </w:rPr>
        <w:t xml:space="preserve"> межведомственной к</w:t>
      </w:r>
      <w:r w:rsidRPr="00B30686">
        <w:rPr>
          <w:rFonts w:ascii="Times New Roman" w:hAnsi="Times New Roman"/>
          <w:sz w:val="28"/>
          <w:szCs w:val="28"/>
        </w:rPr>
        <w:t>омиссии по увеличению доходной части консолидированного бюджета Ре</w:t>
      </w:r>
      <w:r w:rsidRPr="00B30686">
        <w:rPr>
          <w:rFonts w:ascii="Times New Roman" w:hAnsi="Times New Roman"/>
          <w:sz w:val="28"/>
          <w:szCs w:val="28"/>
        </w:rPr>
        <w:t>с</w:t>
      </w:r>
      <w:r w:rsidRPr="00B30686">
        <w:rPr>
          <w:rFonts w:ascii="Times New Roman" w:hAnsi="Times New Roman"/>
          <w:sz w:val="28"/>
          <w:szCs w:val="28"/>
        </w:rPr>
        <w:t>публики Дагестан, развитию налогооблагаемой базы и проведению меропр</w:t>
      </w:r>
      <w:r w:rsidRPr="00B30686">
        <w:rPr>
          <w:rFonts w:ascii="Times New Roman" w:hAnsi="Times New Roman"/>
          <w:sz w:val="28"/>
          <w:szCs w:val="28"/>
        </w:rPr>
        <w:t>и</w:t>
      </w:r>
      <w:r w:rsidRPr="00B30686">
        <w:rPr>
          <w:rFonts w:ascii="Times New Roman" w:hAnsi="Times New Roman"/>
          <w:sz w:val="28"/>
          <w:szCs w:val="28"/>
        </w:rPr>
        <w:t>ятий по лега</w:t>
      </w:r>
      <w:r>
        <w:rPr>
          <w:rFonts w:ascii="Times New Roman" w:hAnsi="Times New Roman"/>
          <w:sz w:val="28"/>
          <w:szCs w:val="28"/>
        </w:rPr>
        <w:t>лизации  «теневой зарплаты».</w:t>
      </w: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280875" w:rsidRDefault="00280875" w:rsidP="002F0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 </w:t>
      </w:r>
      <w:r w:rsidRPr="00B30686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B30686">
        <w:rPr>
          <w:rFonts w:ascii="Times New Roman" w:hAnsi="Times New Roman"/>
          <w:sz w:val="28"/>
          <w:szCs w:val="28"/>
        </w:rPr>
        <w:t xml:space="preserve"> Президента Республики Дагестан от 25 апреля </w:t>
      </w:r>
      <w:smartTag w:uri="urn:schemas-microsoft-com:office:smarttags" w:element="metricconverter">
        <w:smartTagPr>
          <w:attr w:name="ProductID" w:val="2006 г"/>
        </w:smartTagPr>
        <w:r w:rsidRPr="00B30686">
          <w:rPr>
            <w:rFonts w:ascii="Times New Roman" w:hAnsi="Times New Roman"/>
            <w:sz w:val="28"/>
            <w:szCs w:val="28"/>
          </w:rPr>
          <w:t>2006 г</w:t>
        </w:r>
      </w:smartTag>
      <w:r w:rsidRPr="00B306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№ 37 «</w:t>
      </w:r>
      <w:r w:rsidRPr="00B30686">
        <w:rPr>
          <w:rFonts w:ascii="Times New Roman" w:hAnsi="Times New Roman"/>
          <w:sz w:val="28"/>
          <w:szCs w:val="28"/>
        </w:rPr>
        <w:t>Об образовании республиканской межведомственной комиссии по увеличению доходной части консолидированного бюджета Республики Даг</w:t>
      </w:r>
      <w:r w:rsidRPr="00B30686">
        <w:rPr>
          <w:rFonts w:ascii="Times New Roman" w:hAnsi="Times New Roman"/>
          <w:sz w:val="28"/>
          <w:szCs w:val="28"/>
        </w:rPr>
        <w:t>е</w:t>
      </w:r>
      <w:r w:rsidRPr="00B30686">
        <w:rPr>
          <w:rFonts w:ascii="Times New Roman" w:hAnsi="Times New Roman"/>
          <w:sz w:val="28"/>
          <w:szCs w:val="28"/>
        </w:rPr>
        <w:t>стан, развитию налогооблагаемой базы и проведе</w:t>
      </w:r>
      <w:r>
        <w:rPr>
          <w:rFonts w:ascii="Times New Roman" w:hAnsi="Times New Roman"/>
          <w:sz w:val="28"/>
          <w:szCs w:val="28"/>
        </w:rPr>
        <w:t>нию мероприятий по лег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лизации «</w:t>
      </w:r>
      <w:r w:rsidRPr="00B30686">
        <w:rPr>
          <w:rFonts w:ascii="Times New Roman" w:hAnsi="Times New Roman"/>
          <w:sz w:val="28"/>
          <w:szCs w:val="28"/>
        </w:rPr>
        <w:t>теневой зарплаты</w:t>
      </w:r>
      <w:r>
        <w:rPr>
          <w:rFonts w:ascii="Times New Roman" w:hAnsi="Times New Roman"/>
          <w:sz w:val="28"/>
          <w:szCs w:val="28"/>
        </w:rPr>
        <w:t>»</w:t>
      </w:r>
      <w:r w:rsidRPr="005F64FE"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</w:t>
      </w:r>
      <w:r w:rsidRPr="005F64FE">
        <w:rPr>
          <w:rFonts w:ascii="Times New Roman" w:hAnsi="Times New Roman"/>
          <w:sz w:val="28"/>
          <w:szCs w:val="28"/>
        </w:rPr>
        <w:t>е</w:t>
      </w:r>
      <w:r w:rsidRPr="005F64FE">
        <w:rPr>
          <w:rFonts w:ascii="Times New Roman" w:hAnsi="Times New Roman"/>
          <w:sz w:val="28"/>
          <w:szCs w:val="28"/>
        </w:rPr>
        <w:t>стан, 2006, № 4, ст. 242</w:t>
      </w:r>
      <w:r>
        <w:rPr>
          <w:rFonts w:ascii="Times New Roman" w:hAnsi="Times New Roman"/>
          <w:sz w:val="28"/>
          <w:szCs w:val="28"/>
        </w:rPr>
        <w:t xml:space="preserve">) в части утверждения состава </w:t>
      </w:r>
      <w:r w:rsidRPr="00267D2D">
        <w:rPr>
          <w:rFonts w:ascii="Times New Roman" w:hAnsi="Times New Roman"/>
          <w:sz w:val="28"/>
          <w:szCs w:val="28"/>
        </w:rPr>
        <w:t>республиканской</w:t>
      </w:r>
      <w:r>
        <w:rPr>
          <w:rFonts w:ascii="Times New Roman" w:hAnsi="Times New Roman"/>
          <w:sz w:val="28"/>
          <w:szCs w:val="28"/>
        </w:rPr>
        <w:t xml:space="preserve"> ме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ведомственной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B30686">
        <w:rPr>
          <w:rFonts w:ascii="Times New Roman" w:hAnsi="Times New Roman"/>
          <w:sz w:val="28"/>
          <w:szCs w:val="28"/>
        </w:rPr>
        <w:t>омиссии</w:t>
      </w:r>
      <w:proofErr w:type="gramEnd"/>
      <w:r w:rsidRPr="00B30686">
        <w:rPr>
          <w:rFonts w:ascii="Times New Roman" w:hAnsi="Times New Roman"/>
          <w:sz w:val="28"/>
          <w:szCs w:val="28"/>
        </w:rPr>
        <w:t xml:space="preserve"> по увеличению доходной части консолидированн</w:t>
      </w:r>
      <w:r w:rsidRPr="00B30686">
        <w:rPr>
          <w:rFonts w:ascii="Times New Roman" w:hAnsi="Times New Roman"/>
          <w:sz w:val="28"/>
          <w:szCs w:val="28"/>
        </w:rPr>
        <w:t>о</w:t>
      </w:r>
      <w:r w:rsidRPr="00B30686">
        <w:rPr>
          <w:rFonts w:ascii="Times New Roman" w:hAnsi="Times New Roman"/>
          <w:sz w:val="28"/>
          <w:szCs w:val="28"/>
        </w:rPr>
        <w:t>го бюджета Республики Дагестан, развитию налогооблагаемой базы и пров</w:t>
      </w:r>
      <w:r w:rsidRPr="00B30686">
        <w:rPr>
          <w:rFonts w:ascii="Times New Roman" w:hAnsi="Times New Roman"/>
          <w:sz w:val="28"/>
          <w:szCs w:val="28"/>
        </w:rPr>
        <w:t>е</w:t>
      </w:r>
      <w:r w:rsidRPr="00B30686">
        <w:rPr>
          <w:rFonts w:ascii="Times New Roman" w:hAnsi="Times New Roman"/>
          <w:sz w:val="28"/>
          <w:szCs w:val="28"/>
        </w:rPr>
        <w:t>дению мероприятий по лега</w:t>
      </w:r>
      <w:r>
        <w:rPr>
          <w:rFonts w:ascii="Times New Roman" w:hAnsi="Times New Roman"/>
          <w:sz w:val="28"/>
          <w:szCs w:val="28"/>
        </w:rPr>
        <w:t>лизации  «теневой зарплаты»;</w:t>
      </w:r>
    </w:p>
    <w:p w:rsidR="00280875" w:rsidRDefault="00280875" w:rsidP="002F0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</w:t>
      </w:r>
      <w:r w:rsidRPr="00B30686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 от 2 мая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 № 42 «О внес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изменений в состав республиканской межведомственной комиссии по увеличению доходной части консолидированного бюджета Республики Даг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стан, развитию налогооблагаемой базы и проведению мероприятий по лег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лизации «теневой зарплаты», утвержденный Указом Президента Республики Дагестан от 25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 xml:space="preserve">. № 37» </w:t>
      </w:r>
      <w:r w:rsidRPr="005F64FE">
        <w:rPr>
          <w:rFonts w:ascii="Times New Roman" w:hAnsi="Times New Roman"/>
          <w:sz w:val="28"/>
          <w:szCs w:val="28"/>
        </w:rPr>
        <w:t>(Собрание законодательства Республики Дагес</w:t>
      </w:r>
      <w:r>
        <w:rPr>
          <w:rFonts w:ascii="Times New Roman" w:hAnsi="Times New Roman"/>
          <w:sz w:val="28"/>
          <w:szCs w:val="28"/>
        </w:rPr>
        <w:t>тан,</w:t>
      </w:r>
      <w:r w:rsidRPr="005F64FE">
        <w:rPr>
          <w:rFonts w:ascii="Times New Roman" w:hAnsi="Times New Roman"/>
          <w:sz w:val="28"/>
          <w:szCs w:val="28"/>
        </w:rPr>
        <w:t xml:space="preserve"> 2007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64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5, ст. 274);</w:t>
      </w:r>
    </w:p>
    <w:p w:rsidR="00280875" w:rsidRDefault="00280875" w:rsidP="00F20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</w:t>
      </w:r>
      <w:r w:rsidRPr="00B30686">
        <w:rPr>
          <w:rFonts w:ascii="Times New Roman" w:hAnsi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/>
          <w:sz w:val="28"/>
          <w:szCs w:val="28"/>
        </w:rPr>
        <w:t xml:space="preserve">от 25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 № 196</w:t>
      </w:r>
      <w:r>
        <w:rPr>
          <w:rFonts w:ascii="Times New Roman" w:hAnsi="Times New Roman"/>
          <w:sz w:val="28"/>
          <w:szCs w:val="28"/>
        </w:rPr>
        <w:br/>
        <w:t>«О внесении изменений в состав республиканской межведомственной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 по увеличению доходной части консолидированного бюджета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Дагестан, развитию налогооблагаемой базы и проведению мероприятий по легализации «теневой зарплаты», утвержденный Указом Президента 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публики Дагестан от 25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 xml:space="preserve">. № 37» </w:t>
      </w:r>
      <w:r w:rsidRPr="005F64FE">
        <w:rPr>
          <w:rFonts w:ascii="Times New Roman" w:hAnsi="Times New Roman"/>
          <w:sz w:val="28"/>
          <w:szCs w:val="28"/>
        </w:rPr>
        <w:t>(Собрание законодательства Республики Дагес</w:t>
      </w:r>
      <w:r>
        <w:rPr>
          <w:rFonts w:ascii="Times New Roman" w:hAnsi="Times New Roman"/>
          <w:sz w:val="28"/>
          <w:szCs w:val="28"/>
        </w:rPr>
        <w:t xml:space="preserve">тан, </w:t>
      </w:r>
      <w:r w:rsidRPr="005F64FE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64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16, ст. 769);</w:t>
      </w:r>
    </w:p>
    <w:p w:rsidR="00280875" w:rsidRDefault="00280875" w:rsidP="004D1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</w:t>
      </w:r>
      <w:r w:rsidRPr="00B30686">
        <w:rPr>
          <w:rFonts w:ascii="Times New Roman" w:hAnsi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/>
          <w:sz w:val="28"/>
          <w:szCs w:val="28"/>
        </w:rPr>
        <w:t xml:space="preserve">от 17 августа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>. № 191</w:t>
      </w:r>
      <w:r>
        <w:rPr>
          <w:rFonts w:ascii="Times New Roman" w:hAnsi="Times New Roman"/>
          <w:sz w:val="28"/>
          <w:szCs w:val="28"/>
        </w:rPr>
        <w:br/>
        <w:t>«О внесении изменений в состав республиканской межведомственной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 по увеличению доходной части консолидированного бюджета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Дагестан, развитию налогооблагаемой базы и проведению мероприятий по легализации «теневой зарплаты», утвержденный Указом Президента 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lastRenderedPageBreak/>
        <w:t xml:space="preserve">публики Дагестан от 25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 xml:space="preserve">. № 37» </w:t>
      </w:r>
      <w:r w:rsidRPr="005F64FE">
        <w:rPr>
          <w:rFonts w:ascii="Times New Roman" w:hAnsi="Times New Roman"/>
          <w:sz w:val="28"/>
          <w:szCs w:val="28"/>
        </w:rPr>
        <w:t>(Собрание законодательства Республики Дагес</w:t>
      </w:r>
      <w:r>
        <w:rPr>
          <w:rFonts w:ascii="Times New Roman" w:hAnsi="Times New Roman"/>
          <w:sz w:val="28"/>
          <w:szCs w:val="28"/>
        </w:rPr>
        <w:t xml:space="preserve">тан, 2009, </w:t>
      </w:r>
      <w:r w:rsidRPr="005F64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16, ст. 762);</w:t>
      </w:r>
    </w:p>
    <w:p w:rsidR="00280875" w:rsidRDefault="00280875" w:rsidP="004D1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</w:t>
      </w:r>
      <w:r w:rsidRPr="00B30686">
        <w:rPr>
          <w:rFonts w:ascii="Times New Roman" w:hAnsi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/>
          <w:sz w:val="28"/>
          <w:szCs w:val="28"/>
        </w:rPr>
        <w:t xml:space="preserve">от 24 мая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>. № 141</w:t>
      </w:r>
      <w:r>
        <w:rPr>
          <w:rFonts w:ascii="Times New Roman" w:hAnsi="Times New Roman"/>
          <w:sz w:val="28"/>
          <w:szCs w:val="28"/>
        </w:rPr>
        <w:br/>
        <w:t>«О внесении изменений в состав республиканской межведомственной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 по увеличению доходной части консолидированного бюджета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Дагестан, развитию налогооблагаемой базы и проведению мероприятий по легализации «теневой зарплаты», утвержденный Указом Президента 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публики Дагестан от 25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 xml:space="preserve">. № 37» </w:t>
      </w:r>
      <w:r w:rsidRPr="005F64FE">
        <w:rPr>
          <w:rFonts w:ascii="Times New Roman" w:hAnsi="Times New Roman"/>
          <w:sz w:val="28"/>
          <w:szCs w:val="28"/>
        </w:rPr>
        <w:t>(Собрание законодательства Республики Дагес</w:t>
      </w:r>
      <w:r>
        <w:rPr>
          <w:rFonts w:ascii="Times New Roman" w:hAnsi="Times New Roman"/>
          <w:sz w:val="28"/>
          <w:szCs w:val="28"/>
        </w:rPr>
        <w:t xml:space="preserve">тан, 2010, </w:t>
      </w:r>
      <w:r w:rsidRPr="005F64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10, ст. 460);</w:t>
      </w:r>
    </w:p>
    <w:p w:rsidR="00280875" w:rsidRDefault="00280875" w:rsidP="00D55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 Президента </w:t>
      </w:r>
      <w:r w:rsidRPr="00B30686">
        <w:rPr>
          <w:rFonts w:ascii="Times New Roman" w:hAnsi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/>
          <w:sz w:val="28"/>
          <w:szCs w:val="28"/>
        </w:rPr>
        <w:t xml:space="preserve">от 12 июля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 № 110</w:t>
      </w:r>
      <w:r>
        <w:rPr>
          <w:rFonts w:ascii="Times New Roman" w:hAnsi="Times New Roman"/>
          <w:sz w:val="28"/>
          <w:szCs w:val="28"/>
        </w:rPr>
        <w:br/>
        <w:t>«О внесении изменений в состав республиканской межведомственной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сии по увеличению доходной части консолидированного бюджета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Дагестан, развитию налогооблагаемой базы и проведению мероприятий по легализации «теневой зарплаты», утвержденный Указом Президента 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публики Дагестан от 25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 xml:space="preserve">. № 37» </w:t>
      </w:r>
      <w:r w:rsidRPr="005F64FE">
        <w:rPr>
          <w:rFonts w:ascii="Times New Roman" w:hAnsi="Times New Roman"/>
          <w:sz w:val="28"/>
          <w:szCs w:val="28"/>
        </w:rPr>
        <w:t>(Собрание законодательства Республики Дагес</w:t>
      </w:r>
      <w:r>
        <w:rPr>
          <w:rFonts w:ascii="Times New Roman" w:hAnsi="Times New Roman"/>
          <w:sz w:val="28"/>
          <w:szCs w:val="28"/>
        </w:rPr>
        <w:t xml:space="preserve">тан, 2011, </w:t>
      </w:r>
      <w:r w:rsidRPr="005F64F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13, ст. 558).</w:t>
      </w:r>
    </w:p>
    <w:p w:rsidR="00280875" w:rsidRPr="00B30686" w:rsidRDefault="00280875" w:rsidP="00D55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0686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280875" w:rsidRDefault="00280875" w:rsidP="00177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2F0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Pr="00F20284" w:rsidRDefault="00280875" w:rsidP="00F202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F20284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280875" w:rsidRPr="00F20284" w:rsidRDefault="00280875" w:rsidP="00F202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0284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F20284">
        <w:rPr>
          <w:rFonts w:ascii="Times New Roman" w:hAnsi="Times New Roman"/>
          <w:b/>
          <w:sz w:val="28"/>
          <w:szCs w:val="28"/>
        </w:rPr>
        <w:t>Президента Республики Дагестан</w:t>
      </w:r>
      <w:r w:rsidRPr="00F20284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0284">
        <w:rPr>
          <w:rFonts w:ascii="Times New Roman" w:hAnsi="Times New Roman"/>
          <w:b/>
          <w:sz w:val="28"/>
          <w:szCs w:val="28"/>
        </w:rPr>
        <w:t xml:space="preserve">Р. </w:t>
      </w:r>
      <w:proofErr w:type="spellStart"/>
      <w:r w:rsidRPr="00F20284">
        <w:rPr>
          <w:rFonts w:ascii="Times New Roman" w:hAnsi="Times New Roman"/>
          <w:b/>
          <w:sz w:val="28"/>
          <w:szCs w:val="28"/>
        </w:rPr>
        <w:t>Абдулатипов</w:t>
      </w:r>
      <w:proofErr w:type="spellEnd"/>
    </w:p>
    <w:p w:rsidR="00280875" w:rsidRPr="00F20284" w:rsidRDefault="00280875" w:rsidP="00F202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0875" w:rsidRPr="00F20284" w:rsidRDefault="00280875" w:rsidP="00F202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0875" w:rsidRPr="00F20284" w:rsidRDefault="00280875" w:rsidP="00F202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0875" w:rsidRPr="00F20284" w:rsidRDefault="00280875" w:rsidP="00F20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0284">
        <w:rPr>
          <w:rFonts w:ascii="Times New Roman" w:hAnsi="Times New Roman"/>
          <w:sz w:val="28"/>
          <w:szCs w:val="28"/>
        </w:rPr>
        <w:t>г. Махачкала</w:t>
      </w:r>
    </w:p>
    <w:p w:rsidR="00280875" w:rsidRPr="00F20284" w:rsidRDefault="00280875" w:rsidP="00F202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F20284">
        <w:rPr>
          <w:rFonts w:ascii="Times New Roman" w:hAnsi="Times New Roman"/>
          <w:sz w:val="28"/>
          <w:szCs w:val="28"/>
        </w:rPr>
        <w:t xml:space="preserve"> апреля 2013 года</w:t>
      </w:r>
    </w:p>
    <w:p w:rsidR="00280875" w:rsidRPr="00F20284" w:rsidRDefault="00280875" w:rsidP="00F20284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122</w:t>
      </w:r>
      <w:r w:rsidRPr="00F20284">
        <w:rPr>
          <w:rFonts w:ascii="Times New Roman" w:hAnsi="Times New Roman"/>
          <w:sz w:val="28"/>
          <w:szCs w:val="28"/>
        </w:rPr>
        <w:tab/>
      </w: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8AE" w:rsidRDefault="009548AE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8AE" w:rsidRDefault="009548AE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8AE" w:rsidRDefault="009548AE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8AE" w:rsidRDefault="009548AE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Default="00280875" w:rsidP="000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0875" w:rsidRPr="003D2061" w:rsidRDefault="00280875" w:rsidP="007576BE">
      <w:pPr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Pr="003D206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ТВЕРЖДЕН</w:t>
      </w:r>
    </w:p>
    <w:p w:rsidR="00280875" w:rsidRPr="003D2061" w:rsidRDefault="00280875" w:rsidP="00B15C3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3D2061">
        <w:rPr>
          <w:rFonts w:ascii="Times New Roman" w:hAnsi="Times New Roman"/>
          <w:sz w:val="28"/>
          <w:szCs w:val="28"/>
        </w:rPr>
        <w:t>Указом Президента</w:t>
      </w:r>
    </w:p>
    <w:p w:rsidR="00280875" w:rsidRPr="003D2061" w:rsidRDefault="00280875" w:rsidP="00395FC2">
      <w:pP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3D2061">
        <w:rPr>
          <w:rFonts w:ascii="Times New Roman" w:hAnsi="Times New Roman"/>
          <w:sz w:val="28"/>
          <w:szCs w:val="28"/>
        </w:rPr>
        <w:t>Республики Дагестан</w:t>
      </w:r>
    </w:p>
    <w:p w:rsidR="00280875" w:rsidRPr="00767B8D" w:rsidRDefault="00280875" w:rsidP="00CB398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</w:t>
      </w:r>
      <w:r w:rsidRPr="00767B8D">
        <w:rPr>
          <w:rFonts w:ascii="Times New Roman" w:hAnsi="Times New Roman"/>
          <w:bCs/>
          <w:sz w:val="28"/>
          <w:szCs w:val="28"/>
        </w:rPr>
        <w:t xml:space="preserve">от 15 апреля </w:t>
      </w:r>
      <w:smartTag w:uri="urn:schemas-microsoft-com:office:smarttags" w:element="metricconverter">
        <w:smartTagPr>
          <w:attr w:name="ProductID" w:val="2013 г"/>
        </w:smartTagPr>
        <w:r w:rsidRPr="00767B8D">
          <w:rPr>
            <w:rFonts w:ascii="Times New Roman" w:hAnsi="Times New Roman"/>
            <w:bCs/>
            <w:sz w:val="28"/>
            <w:szCs w:val="28"/>
          </w:rPr>
          <w:t>2013 г</w:t>
        </w:r>
      </w:smartTag>
      <w:r w:rsidRPr="00767B8D">
        <w:rPr>
          <w:rFonts w:ascii="Times New Roman" w:hAnsi="Times New Roman"/>
          <w:bCs/>
          <w:sz w:val="28"/>
          <w:szCs w:val="28"/>
        </w:rPr>
        <w:t>. № 122</w:t>
      </w:r>
    </w:p>
    <w:p w:rsidR="00280875" w:rsidRDefault="00280875" w:rsidP="00CB398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80875" w:rsidRPr="00B15C3E" w:rsidRDefault="00280875" w:rsidP="00CB398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5C3E">
        <w:rPr>
          <w:rFonts w:ascii="Times New Roman" w:hAnsi="Times New Roman"/>
          <w:b/>
          <w:bCs/>
          <w:sz w:val="28"/>
          <w:szCs w:val="28"/>
        </w:rPr>
        <w:t>С О С Т А В</w:t>
      </w:r>
    </w:p>
    <w:p w:rsidR="00280875" w:rsidRPr="00B15C3E" w:rsidRDefault="00280875" w:rsidP="00CB398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B15C3E">
        <w:rPr>
          <w:rFonts w:ascii="Times New Roman" w:hAnsi="Times New Roman"/>
          <w:b/>
          <w:sz w:val="28"/>
          <w:szCs w:val="28"/>
        </w:rPr>
        <w:t xml:space="preserve">республиканской межведомственной комиссии по увеличению </w:t>
      </w:r>
    </w:p>
    <w:p w:rsidR="00280875" w:rsidRPr="00B15C3E" w:rsidRDefault="00280875" w:rsidP="00CB398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B15C3E">
        <w:rPr>
          <w:rFonts w:ascii="Times New Roman" w:hAnsi="Times New Roman"/>
          <w:b/>
          <w:sz w:val="28"/>
          <w:szCs w:val="28"/>
        </w:rPr>
        <w:t xml:space="preserve">доходной части консолидированного бюджета Республики Дагестан, </w:t>
      </w:r>
    </w:p>
    <w:p w:rsidR="00280875" w:rsidRPr="00B15C3E" w:rsidRDefault="00280875" w:rsidP="00CB398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B15C3E">
        <w:rPr>
          <w:rFonts w:ascii="Times New Roman" w:hAnsi="Times New Roman"/>
          <w:b/>
          <w:sz w:val="28"/>
          <w:szCs w:val="28"/>
        </w:rPr>
        <w:t xml:space="preserve">развитию налогооблагаемой базы и проведению мероприятий </w:t>
      </w:r>
    </w:p>
    <w:p w:rsidR="00280875" w:rsidRPr="00B15C3E" w:rsidRDefault="00280875" w:rsidP="00CB398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5C3E">
        <w:rPr>
          <w:rFonts w:ascii="Times New Roman" w:hAnsi="Times New Roman"/>
          <w:b/>
          <w:sz w:val="28"/>
          <w:szCs w:val="28"/>
        </w:rPr>
        <w:t>по легализации  «теневой зарплаты»</w:t>
      </w:r>
    </w:p>
    <w:p w:rsidR="00280875" w:rsidRDefault="00280875" w:rsidP="00CB3984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40" w:type="dxa"/>
        <w:tblInd w:w="108" w:type="dxa"/>
        <w:tblLook w:val="00A0" w:firstRow="1" w:lastRow="0" w:firstColumn="1" w:lastColumn="0" w:noHBand="0" w:noVBand="0"/>
      </w:tblPr>
      <w:tblGrid>
        <w:gridCol w:w="4253"/>
        <w:gridCol w:w="426"/>
        <w:gridCol w:w="4961"/>
      </w:tblGrid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Меджидов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Мухтар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Муртузалиевич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Председатель Правительства Респу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б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лики Дагестан (председатель коми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сии)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Рамазан Магомедович</w:t>
            </w:r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начальник Контрольно-финансового управления Президента Республики Дагестан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Джафаров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Рамазан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Джафарович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 исполняющий обязанности заместит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ля Председателя Правительства Ре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публики Дагестан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Насрутдинов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Магомедгусен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Насрутдинович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 исполняющий обязанности заместит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ля Председателя Правительства Ре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публики Дагестан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Хархаров</w:t>
            </w:r>
            <w:proofErr w:type="spellEnd"/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Абусупьян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 Магомедович </w:t>
            </w:r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ь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ства Республики Дагестан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Байтемиров</w:t>
            </w:r>
            <w:proofErr w:type="spellEnd"/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Башир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Асадулаевич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сельского хозяйства и продовольствия Республики Дагестан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Газимагомедов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Ризван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Казимович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промышленности и энергетики Ре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публики Дагестан 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Гамидов</w:t>
            </w:r>
            <w:proofErr w:type="spellEnd"/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Абдусамад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финансов Республики Дагестан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Ильясов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Марат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Сиражутинович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по управлению государственным им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у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ществом Республики   Дагестан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Исаков</w:t>
            </w:r>
          </w:p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Сейфулах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Бейдулахович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F41670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Default="00280875" w:rsidP="009548A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строительства и жилищно-коммунального хозяйства Республики Дагестан</w:t>
            </w:r>
          </w:p>
          <w:p w:rsidR="009548AE" w:rsidRDefault="009548AE" w:rsidP="009548A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48AE" w:rsidRPr="00F41670" w:rsidRDefault="009548AE" w:rsidP="009548AE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lastRenderedPageBreak/>
              <w:t>Махмудова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Такибат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Алаудиновна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труда и социального развития Респу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б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лики Дагестан</w:t>
            </w:r>
          </w:p>
          <w:p w:rsidR="00280875" w:rsidRPr="00F41670" w:rsidRDefault="00280875" w:rsidP="009548A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Умавов</w:t>
            </w:r>
            <w:proofErr w:type="spellEnd"/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Джанбекович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торговли и внешнеэкономических св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я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зей </w:t>
            </w:r>
            <w:r w:rsidR="00954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Республики Дагестан</w:t>
            </w:r>
          </w:p>
          <w:p w:rsidR="00280875" w:rsidRPr="00F41670" w:rsidRDefault="00280875" w:rsidP="009548A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Юсуфов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Раюдин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Айдакадиевич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экономики Республики Дагестан</w:t>
            </w:r>
          </w:p>
          <w:p w:rsidR="00280875" w:rsidRPr="00F41670" w:rsidRDefault="00280875" w:rsidP="009548A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Алисултанова</w:t>
            </w:r>
            <w:proofErr w:type="spellEnd"/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Тагирбе</w:t>
            </w:r>
            <w:r w:rsidR="009548AE">
              <w:rPr>
                <w:rFonts w:ascii="Times New Roman" w:hAnsi="Times New Roman"/>
                <w:sz w:val="28"/>
                <w:szCs w:val="28"/>
              </w:rPr>
              <w:t>г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овна</w:t>
            </w:r>
            <w:proofErr w:type="spellEnd"/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исполняющий обязанности председ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а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теля Комитета по развитию малого и среднего предпринимательства Ре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публики Дагестан</w:t>
            </w:r>
          </w:p>
          <w:p w:rsidR="00280875" w:rsidRPr="00F41670" w:rsidRDefault="00280875" w:rsidP="009548A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Халалмагомедов</w:t>
            </w:r>
            <w:proofErr w:type="spellEnd"/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Мухтар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председатель Комитета по винограда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р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ству и регулированию алкогольного рынка Республики Дагестан</w:t>
            </w:r>
          </w:p>
          <w:p w:rsidR="00280875" w:rsidRPr="00F41670" w:rsidRDefault="00280875" w:rsidP="009548A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Абдурашид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Магомедо</w:t>
            </w:r>
            <w:bookmarkStart w:id="0" w:name="_GoBack"/>
            <w:bookmarkEnd w:id="0"/>
            <w:r w:rsidRPr="00F41670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министр внутренних дел по Республ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и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ке Дагестан (по согласованию)</w:t>
            </w:r>
          </w:p>
          <w:p w:rsidR="00280875" w:rsidRPr="00F41670" w:rsidRDefault="00280875" w:rsidP="009548AE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Булатов 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Арсен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руководитель Государственной и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н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спекции труда в Республике Дагестан (по согласованию)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Джабраилов 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Умахан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Алхасович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руководитель Управления Федерал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ь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ной налоговой службы Российской Федерации по Республике Дагестан  (по согласованию)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Ильяшенко 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Сергей Викторович </w:t>
            </w:r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руководитель Территориального орг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а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на Федеральной службы государстве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н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ной статистики по Республике Даг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стан (по согласованию)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Муртазалиев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Сагид</w:t>
            </w:r>
            <w:proofErr w:type="spellEnd"/>
            <w:r w:rsidRPr="00F41670"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управляющий  государственным учр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ждением – Отделением Пенсионного фонда Российской Федерации по Ре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публике Дагестан (по согласованию)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Сулейманов 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 xml:space="preserve">Магомед </w:t>
            </w: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Валибагандович</w:t>
            </w:r>
            <w:proofErr w:type="spellEnd"/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директор Территориального фонда обязательного медицинского  страх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о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вания  Республики Дагестан (по согл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а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сованию)</w:t>
            </w:r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875" w:rsidRPr="00F41670" w:rsidTr="00F41670">
        <w:tc>
          <w:tcPr>
            <w:tcW w:w="4253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670">
              <w:rPr>
                <w:rFonts w:ascii="Times New Roman" w:hAnsi="Times New Roman"/>
                <w:sz w:val="28"/>
                <w:szCs w:val="28"/>
              </w:rPr>
              <w:t>Мусалаева</w:t>
            </w:r>
            <w:proofErr w:type="spellEnd"/>
          </w:p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426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80875" w:rsidRPr="00F41670" w:rsidRDefault="00280875" w:rsidP="009548AE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1670">
              <w:rPr>
                <w:rFonts w:ascii="Times New Roman" w:hAnsi="Times New Roman"/>
                <w:sz w:val="28"/>
                <w:szCs w:val="28"/>
              </w:rPr>
              <w:t>заместитель начальника  отдела ф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и</w:t>
            </w:r>
            <w:r w:rsidRPr="00F41670">
              <w:rPr>
                <w:rFonts w:ascii="Times New Roman" w:hAnsi="Times New Roman"/>
                <w:sz w:val="28"/>
                <w:szCs w:val="28"/>
              </w:rPr>
              <w:t>нансов Администрации Президента и Правительства Республики Дагестан (секретарь комиссии).</w:t>
            </w:r>
          </w:p>
        </w:tc>
      </w:tr>
    </w:tbl>
    <w:p w:rsidR="009548AE" w:rsidRDefault="009548AE" w:rsidP="009548AE">
      <w:pPr>
        <w:pStyle w:val="ConsPlusNormal"/>
        <w:ind w:firstLine="0"/>
      </w:pPr>
    </w:p>
    <w:p w:rsidR="009548AE" w:rsidRPr="009548AE" w:rsidRDefault="009548AE" w:rsidP="009548A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 w:rsidR="009548AE" w:rsidRPr="009548AE" w:rsidSect="009548AE">
      <w:headerReference w:type="default" r:id="rId9"/>
      <w:pgSz w:w="11906" w:h="16838" w:code="9"/>
      <w:pgMar w:top="1134" w:right="1134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AE" w:rsidRDefault="009548AE" w:rsidP="006824B7">
      <w:pPr>
        <w:spacing w:after="0" w:line="240" w:lineRule="auto"/>
      </w:pPr>
      <w:r>
        <w:separator/>
      </w:r>
    </w:p>
  </w:endnote>
  <w:endnote w:type="continuationSeparator" w:id="0">
    <w:p w:rsidR="009548AE" w:rsidRDefault="009548AE" w:rsidP="0068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AE" w:rsidRDefault="009548AE" w:rsidP="006824B7">
      <w:pPr>
        <w:spacing w:after="0" w:line="240" w:lineRule="auto"/>
      </w:pPr>
      <w:r>
        <w:separator/>
      </w:r>
    </w:p>
  </w:footnote>
  <w:footnote w:type="continuationSeparator" w:id="0">
    <w:p w:rsidR="009548AE" w:rsidRDefault="009548AE" w:rsidP="0068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AE" w:rsidRDefault="009548AE">
    <w:pPr>
      <w:pStyle w:val="a5"/>
      <w:jc w:val="center"/>
    </w:pPr>
  </w:p>
  <w:p w:rsidR="009548AE" w:rsidRDefault="009548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61114"/>
    <w:multiLevelType w:val="hybridMultilevel"/>
    <w:tmpl w:val="CD68B068"/>
    <w:lvl w:ilvl="0" w:tplc="26342270">
      <w:start w:val="1"/>
      <w:numFmt w:val="decimal"/>
      <w:lvlText w:val="%1."/>
      <w:lvlJc w:val="left"/>
      <w:pPr>
        <w:tabs>
          <w:tab w:val="num" w:pos="1077"/>
        </w:tabs>
        <w:ind w:left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A52"/>
    <w:rsid w:val="000130D4"/>
    <w:rsid w:val="0002443C"/>
    <w:rsid w:val="0003012F"/>
    <w:rsid w:val="000353FC"/>
    <w:rsid w:val="00037ACA"/>
    <w:rsid w:val="00061E5A"/>
    <w:rsid w:val="0006638F"/>
    <w:rsid w:val="000864CB"/>
    <w:rsid w:val="000D448B"/>
    <w:rsid w:val="000F30F9"/>
    <w:rsid w:val="00100216"/>
    <w:rsid w:val="00112381"/>
    <w:rsid w:val="001313BC"/>
    <w:rsid w:val="00146859"/>
    <w:rsid w:val="0016656D"/>
    <w:rsid w:val="001776E3"/>
    <w:rsid w:val="001A2199"/>
    <w:rsid w:val="001B0227"/>
    <w:rsid w:val="001E3C5C"/>
    <w:rsid w:val="001E61D5"/>
    <w:rsid w:val="00200255"/>
    <w:rsid w:val="002135A4"/>
    <w:rsid w:val="00244E46"/>
    <w:rsid w:val="002531D4"/>
    <w:rsid w:val="00257DE3"/>
    <w:rsid w:val="00267D2D"/>
    <w:rsid w:val="0027176F"/>
    <w:rsid w:val="00280875"/>
    <w:rsid w:val="002828EB"/>
    <w:rsid w:val="0029104B"/>
    <w:rsid w:val="00292179"/>
    <w:rsid w:val="00295CD7"/>
    <w:rsid w:val="002B025B"/>
    <w:rsid w:val="002B7C2D"/>
    <w:rsid w:val="002C7054"/>
    <w:rsid w:val="002E46EA"/>
    <w:rsid w:val="002F0173"/>
    <w:rsid w:val="0032424D"/>
    <w:rsid w:val="00332A6B"/>
    <w:rsid w:val="00376AFA"/>
    <w:rsid w:val="00395FC2"/>
    <w:rsid w:val="003B5084"/>
    <w:rsid w:val="003C215B"/>
    <w:rsid w:val="003D2061"/>
    <w:rsid w:val="003F3DF2"/>
    <w:rsid w:val="00402F12"/>
    <w:rsid w:val="00405A99"/>
    <w:rsid w:val="004074E8"/>
    <w:rsid w:val="004728E6"/>
    <w:rsid w:val="004C22F1"/>
    <w:rsid w:val="004D062B"/>
    <w:rsid w:val="004D163A"/>
    <w:rsid w:val="004D1C77"/>
    <w:rsid w:val="004D2949"/>
    <w:rsid w:val="004D3AFD"/>
    <w:rsid w:val="0050190E"/>
    <w:rsid w:val="00504B34"/>
    <w:rsid w:val="00520A3F"/>
    <w:rsid w:val="005676E1"/>
    <w:rsid w:val="005803A0"/>
    <w:rsid w:val="0059043F"/>
    <w:rsid w:val="005B6EAC"/>
    <w:rsid w:val="005E610F"/>
    <w:rsid w:val="005F2CBB"/>
    <w:rsid w:val="005F64FE"/>
    <w:rsid w:val="006171C0"/>
    <w:rsid w:val="00637479"/>
    <w:rsid w:val="00652208"/>
    <w:rsid w:val="00657E3E"/>
    <w:rsid w:val="006824B7"/>
    <w:rsid w:val="006B3166"/>
    <w:rsid w:val="006C290C"/>
    <w:rsid w:val="006C2DF1"/>
    <w:rsid w:val="006C40FE"/>
    <w:rsid w:val="007408FD"/>
    <w:rsid w:val="0074359C"/>
    <w:rsid w:val="007576BE"/>
    <w:rsid w:val="00767B8D"/>
    <w:rsid w:val="007B6CE1"/>
    <w:rsid w:val="007D0912"/>
    <w:rsid w:val="007D6346"/>
    <w:rsid w:val="007F045F"/>
    <w:rsid w:val="0081150F"/>
    <w:rsid w:val="0081672C"/>
    <w:rsid w:val="00827BDD"/>
    <w:rsid w:val="0083386D"/>
    <w:rsid w:val="00866171"/>
    <w:rsid w:val="00872D19"/>
    <w:rsid w:val="0089294C"/>
    <w:rsid w:val="008A2A08"/>
    <w:rsid w:val="008A66E5"/>
    <w:rsid w:val="008F5ADB"/>
    <w:rsid w:val="008F6F8E"/>
    <w:rsid w:val="009270B1"/>
    <w:rsid w:val="0093700E"/>
    <w:rsid w:val="00953271"/>
    <w:rsid w:val="009548AE"/>
    <w:rsid w:val="0098274F"/>
    <w:rsid w:val="009A5D92"/>
    <w:rsid w:val="009C0D47"/>
    <w:rsid w:val="009C28FE"/>
    <w:rsid w:val="009D0D1A"/>
    <w:rsid w:val="009D2D03"/>
    <w:rsid w:val="00A00C06"/>
    <w:rsid w:val="00A07BD3"/>
    <w:rsid w:val="00A11FF2"/>
    <w:rsid w:val="00A213A3"/>
    <w:rsid w:val="00A30525"/>
    <w:rsid w:val="00A354AC"/>
    <w:rsid w:val="00A3615F"/>
    <w:rsid w:val="00A405BA"/>
    <w:rsid w:val="00A92FAF"/>
    <w:rsid w:val="00AD4074"/>
    <w:rsid w:val="00AE3D6E"/>
    <w:rsid w:val="00AE5E92"/>
    <w:rsid w:val="00AF3307"/>
    <w:rsid w:val="00AF692B"/>
    <w:rsid w:val="00B0536F"/>
    <w:rsid w:val="00B05CDB"/>
    <w:rsid w:val="00B15C3E"/>
    <w:rsid w:val="00B25EBD"/>
    <w:rsid w:val="00B27B53"/>
    <w:rsid w:val="00B30686"/>
    <w:rsid w:val="00B64E8E"/>
    <w:rsid w:val="00B81B3A"/>
    <w:rsid w:val="00BA0A4C"/>
    <w:rsid w:val="00BA5366"/>
    <w:rsid w:val="00BB4B32"/>
    <w:rsid w:val="00BD727D"/>
    <w:rsid w:val="00C010A1"/>
    <w:rsid w:val="00C01B2D"/>
    <w:rsid w:val="00C21242"/>
    <w:rsid w:val="00C23E75"/>
    <w:rsid w:val="00C65113"/>
    <w:rsid w:val="00CB3984"/>
    <w:rsid w:val="00CC4E5B"/>
    <w:rsid w:val="00CF5AD2"/>
    <w:rsid w:val="00D27964"/>
    <w:rsid w:val="00D479B1"/>
    <w:rsid w:val="00D514BF"/>
    <w:rsid w:val="00D55B20"/>
    <w:rsid w:val="00D57A82"/>
    <w:rsid w:val="00D633F8"/>
    <w:rsid w:val="00D706F5"/>
    <w:rsid w:val="00D714E6"/>
    <w:rsid w:val="00D92C6A"/>
    <w:rsid w:val="00DB0C74"/>
    <w:rsid w:val="00DC32BF"/>
    <w:rsid w:val="00DC4098"/>
    <w:rsid w:val="00DD44AA"/>
    <w:rsid w:val="00DD7926"/>
    <w:rsid w:val="00DE0988"/>
    <w:rsid w:val="00E32671"/>
    <w:rsid w:val="00E47CAC"/>
    <w:rsid w:val="00E57E48"/>
    <w:rsid w:val="00EA161A"/>
    <w:rsid w:val="00EA16A1"/>
    <w:rsid w:val="00EC2277"/>
    <w:rsid w:val="00F14E93"/>
    <w:rsid w:val="00F20284"/>
    <w:rsid w:val="00F227ED"/>
    <w:rsid w:val="00F33E94"/>
    <w:rsid w:val="00F41670"/>
    <w:rsid w:val="00F44F91"/>
    <w:rsid w:val="00F544BA"/>
    <w:rsid w:val="00F64A52"/>
    <w:rsid w:val="00FB3445"/>
    <w:rsid w:val="00F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2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AFD"/>
    <w:pPr>
      <w:keepNext/>
      <w:spacing w:after="0" w:line="220" w:lineRule="exact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64A5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64A5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64A5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table" w:styleId="a3">
    <w:name w:val="Table Grid"/>
    <w:basedOn w:val="a1"/>
    <w:uiPriority w:val="99"/>
    <w:rsid w:val="008F5AD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44E46"/>
    <w:pPr>
      <w:ind w:left="720"/>
      <w:contextualSpacing/>
    </w:pPr>
  </w:style>
  <w:style w:type="paragraph" w:customStyle="1" w:styleId="ConsPlusCell">
    <w:name w:val="ConsPlusCell"/>
    <w:uiPriority w:val="99"/>
    <w:rsid w:val="001A219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68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824B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68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824B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48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46;n=10466;fld=134;dst=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2013-04-16T14:32:00Z</cp:lastPrinted>
  <dcterms:created xsi:type="dcterms:W3CDTF">2013-03-26T08:46:00Z</dcterms:created>
  <dcterms:modified xsi:type="dcterms:W3CDTF">2013-04-16T18:15:00Z</dcterms:modified>
</cp:coreProperties>
</file>