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2D" w:rsidRPr="00252AF2" w:rsidRDefault="007A512D" w:rsidP="00252A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52AF2">
        <w:rPr>
          <w:rFonts w:ascii="Times New Roman" w:hAnsi="Times New Roman" w:cs="Times New Roman"/>
          <w:b/>
          <w:sz w:val="32"/>
          <w:szCs w:val="32"/>
        </w:rPr>
        <w:t>ПРАВИТЕЛЬСТВО РЕСПУБЛИКИ ДАГЕСТАН</w:t>
      </w:r>
    </w:p>
    <w:p w:rsidR="007A512D" w:rsidRPr="00252AF2" w:rsidRDefault="007A512D" w:rsidP="00252AF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52AF2">
        <w:rPr>
          <w:rFonts w:ascii="Times New Roman" w:hAnsi="Times New Roman" w:cs="Times New Roman"/>
          <w:b/>
          <w:sz w:val="44"/>
          <w:szCs w:val="44"/>
        </w:rPr>
        <w:t>П О С Т А Н О В Л Е Н И Е</w:t>
      </w:r>
    </w:p>
    <w:p w:rsidR="007A512D" w:rsidRPr="00252AF2" w:rsidRDefault="007A512D" w:rsidP="00252A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52A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52AF2">
        <w:rPr>
          <w:rFonts w:ascii="Times New Roman" w:hAnsi="Times New Roman" w:cs="Times New Roman"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13 г"/>
        </w:smartTagPr>
        <w:r w:rsidRPr="00252AF2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252AF2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419</w:t>
      </w:r>
    </w:p>
    <w:p w:rsidR="007A512D" w:rsidRDefault="007A512D" w:rsidP="00252AF2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23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</w:t>
      </w:r>
    </w:p>
    <w:p w:rsidR="007A512D" w:rsidRDefault="007A512D" w:rsidP="00084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от 11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b/>
            <w:bCs/>
            <w:sz w:val="28"/>
            <w:szCs w:val="28"/>
          </w:rPr>
          <w:t>2011 г</w:t>
        </w:r>
      </w:smartTag>
      <w:r>
        <w:rPr>
          <w:rFonts w:ascii="Times New Roman" w:hAnsi="Times New Roman" w:cs="Times New Roman"/>
          <w:b/>
          <w:bCs/>
          <w:sz w:val="28"/>
          <w:szCs w:val="28"/>
        </w:rPr>
        <w:t>. № 400</w:t>
      </w:r>
    </w:p>
    <w:p w:rsidR="007A512D" w:rsidRPr="00745231" w:rsidRDefault="007A512D" w:rsidP="00084A29">
      <w:pPr>
        <w:spacing w:after="0" w:line="240" w:lineRule="auto"/>
        <w:ind w:left="-283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12D" w:rsidRDefault="007A512D" w:rsidP="00084A29">
      <w:pPr>
        <w:spacing w:after="0" w:line="240" w:lineRule="auto"/>
        <w:ind w:left="-283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</w:t>
      </w:r>
      <w:r w:rsidRPr="00CB162F">
        <w:rPr>
          <w:rFonts w:ascii="Times New Roman" w:hAnsi="Times New Roman" w:cs="Times New Roman"/>
          <w:sz w:val="28"/>
          <w:szCs w:val="28"/>
        </w:rPr>
        <w:t xml:space="preserve">еспублики Дагестан </w:t>
      </w:r>
      <w:r w:rsidRPr="00CB162F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7A512D" w:rsidRDefault="007A512D" w:rsidP="00084A29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62F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раздел 2 республиканской целевой программы                                      «О противодействии коррупции в Республике Дагестан на 2012-2014 годы», утвержденной постановлением Правительства Республики Дагестан от                      11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8"/>
            <w:szCs w:val="28"/>
          </w:rPr>
          <w:t>2011 г</w:t>
        </w:r>
      </w:smartTag>
      <w:r>
        <w:rPr>
          <w:rFonts w:ascii="Times New Roman" w:hAnsi="Times New Roman" w:cs="Times New Roman"/>
          <w:sz w:val="28"/>
          <w:szCs w:val="28"/>
        </w:rPr>
        <w:t>. № 400(Собрание законодательства Республики Дагестан, 2011, № 21, ст. 995; 2013, № 10, ст. 662), изменение, изложив таблицу  в следующей редакции:</w:t>
      </w:r>
    </w:p>
    <w:p w:rsidR="007A512D" w:rsidRPr="00461E45" w:rsidRDefault="007A512D" w:rsidP="00CB162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3969"/>
        <w:gridCol w:w="1701"/>
        <w:gridCol w:w="1701"/>
        <w:gridCol w:w="1701"/>
      </w:tblGrid>
      <w:tr w:rsidR="007A512D" w:rsidRPr="00297643" w:rsidTr="003973BE">
        <w:trPr>
          <w:trHeight w:val="60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D" w:rsidRPr="00297643" w:rsidRDefault="007A512D" w:rsidP="00344C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«№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D" w:rsidRPr="00297643" w:rsidRDefault="007A512D" w:rsidP="00490DF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целевого индикатора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целевых    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индикаторов по годам</w:t>
            </w:r>
          </w:p>
        </w:tc>
      </w:tr>
      <w:tr w:rsidR="007A512D" w:rsidRPr="00297643" w:rsidTr="003973BE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D" w:rsidRPr="00297643" w:rsidRDefault="007A512D" w:rsidP="00344C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D" w:rsidRPr="00297643" w:rsidRDefault="007A512D" w:rsidP="00344C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7A512D" w:rsidRPr="00297643" w:rsidTr="003973B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D" w:rsidRPr="00297643" w:rsidRDefault="007A512D" w:rsidP="00C62E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D" w:rsidRPr="00297643" w:rsidRDefault="007A512D" w:rsidP="00C62E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D" w:rsidRPr="00297643" w:rsidRDefault="007A512D" w:rsidP="00C62E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2D" w:rsidRPr="00297643" w:rsidRDefault="007A512D" w:rsidP="00C62E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12D" w:rsidRPr="00297643" w:rsidRDefault="007A512D" w:rsidP="00C62E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12D" w:rsidRPr="00297643" w:rsidTr="003973BE">
        <w:trPr>
          <w:trHeight w:val="1000"/>
          <w:tblCellSpacing w:w="5" w:type="nil"/>
        </w:trPr>
        <w:tc>
          <w:tcPr>
            <w:tcW w:w="568" w:type="dxa"/>
            <w:tcBorders>
              <w:top w:val="single" w:sz="4" w:space="0" w:color="auto"/>
            </w:tcBorders>
          </w:tcPr>
          <w:p w:rsidR="007A512D" w:rsidRPr="00297643" w:rsidRDefault="007A512D" w:rsidP="00344C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A512D" w:rsidRPr="00297643" w:rsidRDefault="007A512D" w:rsidP="00FB2E5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Доля  проектов  законодатель-ных и иных нормативных правовых актов Республики Дагестан, представленных для проведения  антикоррупцион-ной экспертизы, содержащихкоррупциогенные факторы</w:t>
            </w:r>
          </w:p>
          <w:p w:rsidR="007A512D" w:rsidRPr="00297643" w:rsidRDefault="007A512D" w:rsidP="00FB2E5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512D" w:rsidRPr="00297643" w:rsidRDefault="007A512D" w:rsidP="00711E7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10 проц.</w:t>
            </w:r>
          </w:p>
          <w:p w:rsidR="007A512D" w:rsidRPr="00297643" w:rsidRDefault="007A512D" w:rsidP="00711E7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9проц.</w:t>
            </w:r>
          </w:p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512D" w:rsidRPr="00297643" w:rsidRDefault="007A512D" w:rsidP="00711E7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7проц.</w:t>
            </w:r>
          </w:p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12D" w:rsidRPr="00297643" w:rsidTr="003973BE">
        <w:trPr>
          <w:trHeight w:val="1800"/>
          <w:tblCellSpacing w:w="5" w:type="nil"/>
        </w:trPr>
        <w:tc>
          <w:tcPr>
            <w:tcW w:w="568" w:type="dxa"/>
          </w:tcPr>
          <w:p w:rsidR="007A512D" w:rsidRPr="00297643" w:rsidRDefault="007A512D" w:rsidP="006276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A512D" w:rsidRDefault="007A512D" w:rsidP="00887B5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государственных и  муниципальных услуг,    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br/>
              <w:t>предоставляемых органами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исполнительной власти   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Дагестан и   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br/>
              <w:t>органами местного само-управления в  электронном виде</w:t>
            </w:r>
          </w:p>
          <w:p w:rsidR="007A512D" w:rsidRPr="009125D0" w:rsidRDefault="007A512D" w:rsidP="00887B5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512D" w:rsidRPr="00297643" w:rsidRDefault="007A512D" w:rsidP="00F9365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25проц.</w:t>
            </w:r>
          </w:p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35  проц.</w:t>
            </w:r>
          </w:p>
          <w:p w:rsidR="007A512D" w:rsidRPr="00297643" w:rsidRDefault="007A512D" w:rsidP="00FB2E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12D" w:rsidRPr="00297643" w:rsidTr="003973BE">
        <w:trPr>
          <w:trHeight w:val="1800"/>
          <w:tblCellSpacing w:w="5" w:type="nil"/>
        </w:trPr>
        <w:tc>
          <w:tcPr>
            <w:tcW w:w="568" w:type="dxa"/>
          </w:tcPr>
          <w:p w:rsidR="007A512D" w:rsidRPr="00297643" w:rsidRDefault="007A512D" w:rsidP="006276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7A512D" w:rsidRPr="00297643" w:rsidRDefault="007A512D" w:rsidP="00FB2E5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 xml:space="preserve">Уровень  удовлетворенности       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br/>
              <w:t>жителей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агестан информационной открытостью деятельностиорганов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 xml:space="preserve">нительной  власти Республики       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Дагестан и органов      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местного самоуправления </w:t>
            </w:r>
          </w:p>
          <w:p w:rsidR="007A512D" w:rsidRPr="00297643" w:rsidRDefault="007A512D" w:rsidP="00FB2E5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512D" w:rsidRPr="00297643" w:rsidRDefault="007A512D" w:rsidP="00344C5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определяет-ся по итогам опроса за 2012 год</w:t>
            </w:r>
          </w:p>
        </w:tc>
        <w:tc>
          <w:tcPr>
            <w:tcW w:w="1701" w:type="dxa"/>
          </w:tcPr>
          <w:p w:rsidR="007A512D" w:rsidRPr="00297643" w:rsidRDefault="007A512D" w:rsidP="00344C5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на 2,5проц. больше показателя за 2012 год</w:t>
            </w:r>
          </w:p>
        </w:tc>
        <w:tc>
          <w:tcPr>
            <w:tcW w:w="1701" w:type="dxa"/>
          </w:tcPr>
          <w:p w:rsidR="007A512D" w:rsidRPr="00297643" w:rsidRDefault="007A512D" w:rsidP="00344C5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на 5проц. больше показателя за 2012 год</w:t>
            </w:r>
          </w:p>
        </w:tc>
      </w:tr>
      <w:tr w:rsidR="007A512D" w:rsidRPr="00297643" w:rsidTr="003973BE">
        <w:trPr>
          <w:trHeight w:val="1755"/>
          <w:tblCellSpacing w:w="5" w:type="nil"/>
        </w:trPr>
        <w:tc>
          <w:tcPr>
            <w:tcW w:w="568" w:type="dxa"/>
          </w:tcPr>
          <w:p w:rsidR="007A512D" w:rsidRPr="00297643" w:rsidRDefault="007A512D" w:rsidP="006276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A512D" w:rsidRPr="00297643" w:rsidRDefault="007A512D" w:rsidP="00D938A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A512D" w:rsidRPr="00297643" w:rsidRDefault="007A512D" w:rsidP="00FB2E5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Доля граждан, опрошенных в ходе социологического опроса, которые лично столкнулись с проявлениями коррупции в Республике Дагестан</w:t>
            </w:r>
          </w:p>
        </w:tc>
        <w:tc>
          <w:tcPr>
            <w:tcW w:w="1701" w:type="dxa"/>
          </w:tcPr>
          <w:p w:rsidR="007A512D" w:rsidRPr="00297643" w:rsidRDefault="007A512D" w:rsidP="00344C5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определяет-ся по итогам опроса за 2012 год</w:t>
            </w:r>
          </w:p>
        </w:tc>
        <w:tc>
          <w:tcPr>
            <w:tcW w:w="1701" w:type="dxa"/>
          </w:tcPr>
          <w:p w:rsidR="007A512D" w:rsidRPr="00297643" w:rsidRDefault="007A512D" w:rsidP="00344C5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на 2,5проц. меньше показателя за 2012 год</w:t>
            </w:r>
          </w:p>
        </w:tc>
        <w:tc>
          <w:tcPr>
            <w:tcW w:w="1701" w:type="dxa"/>
          </w:tcPr>
          <w:p w:rsidR="007A512D" w:rsidRPr="00297643" w:rsidRDefault="007A512D" w:rsidP="00344C5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на 5проц.меньше показателя за 2012 год</w:t>
            </w:r>
          </w:p>
        </w:tc>
      </w:tr>
      <w:tr w:rsidR="007A512D" w:rsidRPr="00297643" w:rsidTr="003973BE">
        <w:trPr>
          <w:trHeight w:val="730"/>
          <w:tblCellSpacing w:w="5" w:type="nil"/>
        </w:trPr>
        <w:tc>
          <w:tcPr>
            <w:tcW w:w="568" w:type="dxa"/>
          </w:tcPr>
          <w:p w:rsidR="007A512D" w:rsidRPr="00297643" w:rsidRDefault="007A512D" w:rsidP="006276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7A512D" w:rsidRPr="00297643" w:rsidRDefault="007A512D" w:rsidP="00FB2E5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Количество методических рекомендаций для органов исполнительной власти Республики Дагестан и органов местного самоуправления по вопросам реализации антикор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рупционной политики</w:t>
            </w:r>
          </w:p>
        </w:tc>
        <w:tc>
          <w:tcPr>
            <w:tcW w:w="1701" w:type="dxa"/>
          </w:tcPr>
          <w:p w:rsidR="007A512D" w:rsidRPr="00297643" w:rsidRDefault="007A512D" w:rsidP="00344C5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A512D" w:rsidRPr="00297643" w:rsidRDefault="007A512D" w:rsidP="00344C5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A512D" w:rsidRPr="00297643" w:rsidRDefault="007A512D" w:rsidP="00344C5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43">
              <w:rPr>
                <w:rFonts w:ascii="Times New Roman" w:hAnsi="Times New Roman" w:cs="Times New Roman"/>
                <w:sz w:val="28"/>
                <w:szCs w:val="28"/>
              </w:rPr>
              <w:t>2».</w:t>
            </w:r>
          </w:p>
        </w:tc>
      </w:tr>
    </w:tbl>
    <w:p w:rsidR="007A512D" w:rsidRDefault="007A512D" w:rsidP="00D007E6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512D" w:rsidRDefault="007A512D" w:rsidP="00D007E6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512D" w:rsidRPr="00D007E6" w:rsidRDefault="007A512D" w:rsidP="00D938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E6">
        <w:rPr>
          <w:rFonts w:ascii="Times New Roman" w:hAnsi="Times New Roman" w:cs="Times New Roman"/>
          <w:b/>
          <w:bCs/>
          <w:sz w:val="28"/>
          <w:szCs w:val="28"/>
        </w:rPr>
        <w:t>Председатель Правительства</w:t>
      </w:r>
    </w:p>
    <w:p w:rsidR="007A512D" w:rsidRPr="00D007E6" w:rsidRDefault="007A512D" w:rsidP="00D938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7E6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А. Гамидов</w:t>
      </w:r>
    </w:p>
    <w:sectPr w:rsidR="007A512D" w:rsidRPr="00D007E6" w:rsidSect="009646A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12D" w:rsidRDefault="007A512D" w:rsidP="009646A3">
      <w:pPr>
        <w:spacing w:after="0" w:line="240" w:lineRule="auto"/>
      </w:pPr>
      <w:r>
        <w:separator/>
      </w:r>
    </w:p>
  </w:endnote>
  <w:endnote w:type="continuationSeparator" w:id="1">
    <w:p w:rsidR="007A512D" w:rsidRDefault="007A512D" w:rsidP="0096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12D" w:rsidRDefault="007A512D" w:rsidP="009646A3">
      <w:pPr>
        <w:spacing w:after="0" w:line="240" w:lineRule="auto"/>
      </w:pPr>
      <w:r>
        <w:separator/>
      </w:r>
    </w:p>
  </w:footnote>
  <w:footnote w:type="continuationSeparator" w:id="1">
    <w:p w:rsidR="007A512D" w:rsidRDefault="007A512D" w:rsidP="0096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2D" w:rsidRPr="00D938A7" w:rsidRDefault="007A512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938A7">
      <w:rPr>
        <w:rFonts w:ascii="Times New Roman" w:hAnsi="Times New Roman" w:cs="Times New Roman"/>
        <w:sz w:val="24"/>
        <w:szCs w:val="24"/>
      </w:rPr>
      <w:fldChar w:fldCharType="begin"/>
    </w:r>
    <w:r w:rsidRPr="00D938A7">
      <w:rPr>
        <w:rFonts w:ascii="Times New Roman" w:hAnsi="Times New Roman" w:cs="Times New Roman"/>
        <w:sz w:val="24"/>
        <w:szCs w:val="24"/>
      </w:rPr>
      <w:instrText>PAGE   \* MERGEFORMAT</w:instrText>
    </w:r>
    <w:r w:rsidRPr="00D938A7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D938A7">
      <w:rPr>
        <w:rFonts w:ascii="Times New Roman" w:hAnsi="Times New Roman" w:cs="Times New Roman"/>
        <w:sz w:val="24"/>
        <w:szCs w:val="24"/>
      </w:rPr>
      <w:fldChar w:fldCharType="end"/>
    </w:r>
  </w:p>
  <w:p w:rsidR="007A512D" w:rsidRDefault="007A512D">
    <w:pPr>
      <w:pStyle w:val="Header"/>
      <w:rPr>
        <w:rFonts w:ascii="Times New Roman" w:hAnsi="Times New Roman" w:cs="Times New Roman"/>
      </w:rPr>
    </w:pPr>
  </w:p>
  <w:tbl>
    <w:tblPr>
      <w:tblW w:w="0" w:type="auto"/>
      <w:tblCellSpacing w:w="5" w:type="nil"/>
      <w:tblInd w:w="-73" w:type="dxa"/>
      <w:tblLayout w:type="fixed"/>
      <w:tblCellMar>
        <w:left w:w="75" w:type="dxa"/>
        <w:right w:w="75" w:type="dxa"/>
      </w:tblCellMar>
      <w:tblLook w:val="0000"/>
    </w:tblPr>
    <w:tblGrid>
      <w:gridCol w:w="420"/>
      <w:gridCol w:w="3969"/>
      <w:gridCol w:w="1701"/>
      <w:gridCol w:w="1701"/>
      <w:gridCol w:w="1701"/>
    </w:tblGrid>
    <w:tr w:rsidR="007A512D" w:rsidRPr="00297643" w:rsidTr="008664F8">
      <w:trPr>
        <w:tblCellSpacing w:w="5" w:type="nil"/>
      </w:trPr>
      <w:tc>
        <w:tcPr>
          <w:tcW w:w="56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A512D" w:rsidRPr="00297643" w:rsidRDefault="007A512D" w:rsidP="008664F8">
          <w:pPr>
            <w:pStyle w:val="ConsPlusCell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7643">
            <w:rPr>
              <w:rFonts w:ascii="Times New Roman" w:hAnsi="Times New Roman" w:cs="Times New Roman"/>
              <w:sz w:val="28"/>
              <w:szCs w:val="28"/>
            </w:rPr>
            <w:t>1</w:t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512D" w:rsidRPr="00297643" w:rsidRDefault="007A512D" w:rsidP="008664F8">
          <w:pPr>
            <w:pStyle w:val="ConsPlusCell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7643">
            <w:rPr>
              <w:rFonts w:ascii="Times New Roman" w:hAnsi="Times New Roman" w:cs="Times New Roman"/>
              <w:sz w:val="28"/>
              <w:szCs w:val="28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512D" w:rsidRPr="00297643" w:rsidRDefault="007A512D" w:rsidP="008664F8">
          <w:pPr>
            <w:pStyle w:val="ConsPlusCell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7643">
            <w:rPr>
              <w:rFonts w:ascii="Times New Roman" w:hAnsi="Times New Roman" w:cs="Times New Roman"/>
              <w:sz w:val="28"/>
              <w:szCs w:val="28"/>
            </w:rPr>
            <w:t>4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512D" w:rsidRPr="00297643" w:rsidRDefault="007A512D" w:rsidP="008664F8">
          <w:pPr>
            <w:pStyle w:val="ConsPlusCell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7643">
            <w:rPr>
              <w:rFonts w:ascii="Times New Roman" w:hAnsi="Times New Roman" w:cs="Times New Roman"/>
              <w:sz w:val="28"/>
              <w:szCs w:val="28"/>
            </w:rPr>
            <w:t>5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A512D" w:rsidRPr="00297643" w:rsidRDefault="007A512D" w:rsidP="008664F8">
          <w:pPr>
            <w:pStyle w:val="ConsPlusCell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7643">
            <w:rPr>
              <w:rFonts w:ascii="Times New Roman" w:hAnsi="Times New Roman" w:cs="Times New Roman"/>
              <w:sz w:val="28"/>
              <w:szCs w:val="28"/>
            </w:rPr>
            <w:t>6</w:t>
          </w:r>
        </w:p>
      </w:tc>
    </w:tr>
  </w:tbl>
  <w:p w:rsidR="007A512D" w:rsidRPr="00C62E81" w:rsidRDefault="007A512D">
    <w:pPr>
      <w:pStyle w:val="Header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DD7"/>
    <w:rsid w:val="00003983"/>
    <w:rsid w:val="000078C7"/>
    <w:rsid w:val="000545BA"/>
    <w:rsid w:val="00083E30"/>
    <w:rsid w:val="00084A29"/>
    <w:rsid w:val="00090FC0"/>
    <w:rsid w:val="000A1C93"/>
    <w:rsid w:val="000A35FF"/>
    <w:rsid w:val="000A71FE"/>
    <w:rsid w:val="0011704C"/>
    <w:rsid w:val="001223B7"/>
    <w:rsid w:val="001325E6"/>
    <w:rsid w:val="00135E87"/>
    <w:rsid w:val="0014018C"/>
    <w:rsid w:val="00146259"/>
    <w:rsid w:val="00147BCA"/>
    <w:rsid w:val="00150807"/>
    <w:rsid w:val="001540DD"/>
    <w:rsid w:val="00163594"/>
    <w:rsid w:val="001648E3"/>
    <w:rsid w:val="001721FE"/>
    <w:rsid w:val="00174CFC"/>
    <w:rsid w:val="00183BBA"/>
    <w:rsid w:val="001852B1"/>
    <w:rsid w:val="001A1633"/>
    <w:rsid w:val="001A3053"/>
    <w:rsid w:val="0020775A"/>
    <w:rsid w:val="002118A8"/>
    <w:rsid w:val="002118CD"/>
    <w:rsid w:val="0021293F"/>
    <w:rsid w:val="00222015"/>
    <w:rsid w:val="00231DD7"/>
    <w:rsid w:val="00252AF2"/>
    <w:rsid w:val="00282D3F"/>
    <w:rsid w:val="00290C6C"/>
    <w:rsid w:val="00290DB7"/>
    <w:rsid w:val="002926C7"/>
    <w:rsid w:val="00297643"/>
    <w:rsid w:val="002A5CEA"/>
    <w:rsid w:val="002B29CA"/>
    <w:rsid w:val="002B786D"/>
    <w:rsid w:val="002C1E94"/>
    <w:rsid w:val="002C4E06"/>
    <w:rsid w:val="002D0706"/>
    <w:rsid w:val="002D76F2"/>
    <w:rsid w:val="002E6C16"/>
    <w:rsid w:val="00307268"/>
    <w:rsid w:val="0031232D"/>
    <w:rsid w:val="003353A4"/>
    <w:rsid w:val="003367A8"/>
    <w:rsid w:val="00344C52"/>
    <w:rsid w:val="00356DC3"/>
    <w:rsid w:val="00372208"/>
    <w:rsid w:val="00372925"/>
    <w:rsid w:val="00387111"/>
    <w:rsid w:val="00391741"/>
    <w:rsid w:val="003973BE"/>
    <w:rsid w:val="003A1744"/>
    <w:rsid w:val="003B01FD"/>
    <w:rsid w:val="003B285E"/>
    <w:rsid w:val="003B5DC1"/>
    <w:rsid w:val="003D1978"/>
    <w:rsid w:val="003E29AD"/>
    <w:rsid w:val="00407AE8"/>
    <w:rsid w:val="00411E37"/>
    <w:rsid w:val="00413D4E"/>
    <w:rsid w:val="004278E7"/>
    <w:rsid w:val="004332BD"/>
    <w:rsid w:val="00440992"/>
    <w:rsid w:val="0044603D"/>
    <w:rsid w:val="00452100"/>
    <w:rsid w:val="00457776"/>
    <w:rsid w:val="004615B7"/>
    <w:rsid w:val="00461E45"/>
    <w:rsid w:val="00486EED"/>
    <w:rsid w:val="00490DFB"/>
    <w:rsid w:val="004D6F2E"/>
    <w:rsid w:val="004E3BC7"/>
    <w:rsid w:val="004E49BD"/>
    <w:rsid w:val="004F1CF0"/>
    <w:rsid w:val="004F2CED"/>
    <w:rsid w:val="005021BD"/>
    <w:rsid w:val="00521397"/>
    <w:rsid w:val="0052722B"/>
    <w:rsid w:val="00540507"/>
    <w:rsid w:val="00546449"/>
    <w:rsid w:val="00554C16"/>
    <w:rsid w:val="00571474"/>
    <w:rsid w:val="005A15CB"/>
    <w:rsid w:val="005B5747"/>
    <w:rsid w:val="005D1DEC"/>
    <w:rsid w:val="005D2F59"/>
    <w:rsid w:val="005D506A"/>
    <w:rsid w:val="005E05FE"/>
    <w:rsid w:val="005E2D27"/>
    <w:rsid w:val="00612691"/>
    <w:rsid w:val="006220BA"/>
    <w:rsid w:val="00627623"/>
    <w:rsid w:val="00630D7F"/>
    <w:rsid w:val="00631BD3"/>
    <w:rsid w:val="00631F45"/>
    <w:rsid w:val="0064047E"/>
    <w:rsid w:val="00646886"/>
    <w:rsid w:val="006501BB"/>
    <w:rsid w:val="00663486"/>
    <w:rsid w:val="00685888"/>
    <w:rsid w:val="006B56F2"/>
    <w:rsid w:val="006D5292"/>
    <w:rsid w:val="00700232"/>
    <w:rsid w:val="00711E7B"/>
    <w:rsid w:val="0071224A"/>
    <w:rsid w:val="00723117"/>
    <w:rsid w:val="007237D0"/>
    <w:rsid w:val="00726F7E"/>
    <w:rsid w:val="007327AA"/>
    <w:rsid w:val="00745231"/>
    <w:rsid w:val="007572D2"/>
    <w:rsid w:val="0078210B"/>
    <w:rsid w:val="007A2E95"/>
    <w:rsid w:val="007A512D"/>
    <w:rsid w:val="007C6C58"/>
    <w:rsid w:val="007D4446"/>
    <w:rsid w:val="007E262B"/>
    <w:rsid w:val="007F256D"/>
    <w:rsid w:val="00812345"/>
    <w:rsid w:val="00824C5D"/>
    <w:rsid w:val="00825F6F"/>
    <w:rsid w:val="008459CE"/>
    <w:rsid w:val="00847B24"/>
    <w:rsid w:val="0085587E"/>
    <w:rsid w:val="00855FB7"/>
    <w:rsid w:val="00863710"/>
    <w:rsid w:val="008664F8"/>
    <w:rsid w:val="008857C9"/>
    <w:rsid w:val="00887B51"/>
    <w:rsid w:val="00897EF9"/>
    <w:rsid w:val="008B4123"/>
    <w:rsid w:val="008C6FE9"/>
    <w:rsid w:val="008D3897"/>
    <w:rsid w:val="008E2CC3"/>
    <w:rsid w:val="008E528F"/>
    <w:rsid w:val="008F0F93"/>
    <w:rsid w:val="009047C2"/>
    <w:rsid w:val="00905E7B"/>
    <w:rsid w:val="009125D0"/>
    <w:rsid w:val="00915A14"/>
    <w:rsid w:val="00933B6C"/>
    <w:rsid w:val="0095238A"/>
    <w:rsid w:val="009646A3"/>
    <w:rsid w:val="00965379"/>
    <w:rsid w:val="00971E6F"/>
    <w:rsid w:val="00984027"/>
    <w:rsid w:val="009964BA"/>
    <w:rsid w:val="009D25D3"/>
    <w:rsid w:val="009F1EAA"/>
    <w:rsid w:val="009F59E3"/>
    <w:rsid w:val="00A16FA2"/>
    <w:rsid w:val="00A3132E"/>
    <w:rsid w:val="00A4162F"/>
    <w:rsid w:val="00A511E7"/>
    <w:rsid w:val="00A524FA"/>
    <w:rsid w:val="00A67653"/>
    <w:rsid w:val="00A856E3"/>
    <w:rsid w:val="00A961E9"/>
    <w:rsid w:val="00AA40F5"/>
    <w:rsid w:val="00AB4B1E"/>
    <w:rsid w:val="00AE1C9B"/>
    <w:rsid w:val="00AF20AC"/>
    <w:rsid w:val="00AF4071"/>
    <w:rsid w:val="00B062A4"/>
    <w:rsid w:val="00B120C8"/>
    <w:rsid w:val="00B12843"/>
    <w:rsid w:val="00B225AE"/>
    <w:rsid w:val="00B3047A"/>
    <w:rsid w:val="00B36D0A"/>
    <w:rsid w:val="00B37C4D"/>
    <w:rsid w:val="00B529DE"/>
    <w:rsid w:val="00B725A4"/>
    <w:rsid w:val="00B923A1"/>
    <w:rsid w:val="00BB18B3"/>
    <w:rsid w:val="00BB4EBE"/>
    <w:rsid w:val="00BC19F2"/>
    <w:rsid w:val="00BC1C83"/>
    <w:rsid w:val="00C00233"/>
    <w:rsid w:val="00C034A8"/>
    <w:rsid w:val="00C0541C"/>
    <w:rsid w:val="00C061BD"/>
    <w:rsid w:val="00C11B89"/>
    <w:rsid w:val="00C20C14"/>
    <w:rsid w:val="00C22D4B"/>
    <w:rsid w:val="00C33F93"/>
    <w:rsid w:val="00C34167"/>
    <w:rsid w:val="00C3460C"/>
    <w:rsid w:val="00C62E81"/>
    <w:rsid w:val="00C82768"/>
    <w:rsid w:val="00C959BE"/>
    <w:rsid w:val="00CB162F"/>
    <w:rsid w:val="00CC1140"/>
    <w:rsid w:val="00CC126E"/>
    <w:rsid w:val="00CF4F0A"/>
    <w:rsid w:val="00D007E6"/>
    <w:rsid w:val="00D15A4B"/>
    <w:rsid w:val="00D33D27"/>
    <w:rsid w:val="00D36D1E"/>
    <w:rsid w:val="00D60511"/>
    <w:rsid w:val="00D72874"/>
    <w:rsid w:val="00D729C7"/>
    <w:rsid w:val="00D8542C"/>
    <w:rsid w:val="00D938A7"/>
    <w:rsid w:val="00DB43EB"/>
    <w:rsid w:val="00DC7B11"/>
    <w:rsid w:val="00DD3816"/>
    <w:rsid w:val="00E17532"/>
    <w:rsid w:val="00E27981"/>
    <w:rsid w:val="00E30F92"/>
    <w:rsid w:val="00E45037"/>
    <w:rsid w:val="00E6205E"/>
    <w:rsid w:val="00E82269"/>
    <w:rsid w:val="00EA46A0"/>
    <w:rsid w:val="00EA4C87"/>
    <w:rsid w:val="00EB50D4"/>
    <w:rsid w:val="00EB54B8"/>
    <w:rsid w:val="00EB5AAC"/>
    <w:rsid w:val="00EC0BF7"/>
    <w:rsid w:val="00EE0E00"/>
    <w:rsid w:val="00EE6EE0"/>
    <w:rsid w:val="00EF08DC"/>
    <w:rsid w:val="00EF4BBE"/>
    <w:rsid w:val="00EF6D32"/>
    <w:rsid w:val="00F27824"/>
    <w:rsid w:val="00F327C1"/>
    <w:rsid w:val="00F32C1C"/>
    <w:rsid w:val="00F518C8"/>
    <w:rsid w:val="00F652D4"/>
    <w:rsid w:val="00F74EC1"/>
    <w:rsid w:val="00F93654"/>
    <w:rsid w:val="00F95F24"/>
    <w:rsid w:val="00FB1BEB"/>
    <w:rsid w:val="00FB1F0A"/>
    <w:rsid w:val="00FB2E51"/>
    <w:rsid w:val="00FD1B7E"/>
    <w:rsid w:val="00FD297A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86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1E7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1E7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Header">
    <w:name w:val="header"/>
    <w:basedOn w:val="Normal"/>
    <w:link w:val="HeaderChar"/>
    <w:uiPriority w:val="99"/>
    <w:rsid w:val="0096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46A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46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6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5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52A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2</Pages>
  <Words>304</Words>
  <Characters>1737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2013-09-04T12:29:00Z</cp:lastPrinted>
  <dcterms:created xsi:type="dcterms:W3CDTF">2013-08-26T08:09:00Z</dcterms:created>
  <dcterms:modified xsi:type="dcterms:W3CDTF">2013-09-06T08:43:00Z</dcterms:modified>
</cp:coreProperties>
</file>